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8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  <w:gridCol w:w="335"/>
      </w:tblGrid>
      <w:tr w:rsidR="00CF4056" w:rsidRPr="006077C9" w14:paraId="135F089B" w14:textId="77777777" w:rsidTr="00CF4056">
        <w:trPr>
          <w:gridAfter w:val="1"/>
          <w:wAfter w:w="178" w:type="pct"/>
          <w:jc w:val="center"/>
        </w:trPr>
        <w:tc>
          <w:tcPr>
            <w:tcW w:w="0" w:type="auto"/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4056" w:rsidRPr="006077C9" w14:paraId="52ADB0D5" w14:textId="77777777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4056" w:rsidRPr="006077C9" w14:paraId="190D5A94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4056" w:rsidRPr="006077C9" w14:paraId="5FC3CE50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4056" w:rsidRPr="006077C9" w14:paraId="57724292" w14:textId="7777777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4056" w:rsidRPr="006077C9" w14:paraId="12ACC17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bookmarkStart w:id="0" w:name="_Hlk160101330"/>
                                        <w:p w14:paraId="4BF1B4AA" w14:textId="77777777" w:rsidR="00CF4056" w:rsidRPr="00CF4056" w:rsidRDefault="00CF4056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  <w:lang w:val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  <w:fldChar w:fldCharType="begin"/>
                                          </w:r>
                                          <w:r w:rsidRPr="00CF4056">
                                            <w:rPr>
                                              <w:rFonts w:ascii="Helvetica" w:eastAsia="Times New Roman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  <w:lang w:val="en-GB"/>
                                            </w:rPr>
                                            <w:instrText>HYPERLINK "https://us10.campaign-archive.com/?e=__test_email__&amp;u=f5c45aad97c35cf197487472b&amp;id=4b3d844518" \t "_blank"</w:instrTex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  <w:fldChar w:fldCharType="separate"/>
                                          </w:r>
                                          <w:r w:rsidRPr="00CF4056">
                                            <w:rPr>
                                              <w:rStyle w:val="Lienhypertexte"/>
                                              <w:rFonts w:ascii="Helvetica" w:eastAsia="Times New Roman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  <w:lang w:val="en-GB"/>
                                            </w:rPr>
                                            <w:t>View this email in your browser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  <w:fldChar w:fldCharType="end"/>
                                          </w:r>
                                          <w:r w:rsidRPr="00CF4056">
                                            <w:rPr>
                                              <w:rFonts w:ascii="Helvetica" w:eastAsia="Times New Roman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  <w:lang w:val="en-GB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887A930" w14:textId="77777777" w:rsidR="00CF4056" w:rsidRPr="00CF4056" w:rsidRDefault="00CF405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70B45A" w14:textId="77777777" w:rsidR="00CF4056" w:rsidRPr="00CF4056" w:rsidRDefault="00CF405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</w:tc>
                        </w:tr>
                      </w:tbl>
                      <w:p w14:paraId="75CEC94C" w14:textId="77777777" w:rsidR="00CF4056" w:rsidRPr="00CF4056" w:rsidRDefault="00CF405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</w:tr>
                </w:tbl>
                <w:p w14:paraId="30589DE2" w14:textId="77777777" w:rsidR="00CF4056" w:rsidRPr="00CF4056" w:rsidRDefault="00CF405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6C65AB06" w14:textId="77777777" w:rsidR="00CF4056" w:rsidRPr="00CF4056" w:rsidRDefault="00CF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F4056" w:rsidRPr="006077C9" w14:paraId="1E401240" w14:textId="77777777" w:rsidTr="00CF4056">
        <w:trPr>
          <w:gridAfter w:val="1"/>
          <w:wAfter w:w="178" w:type="pct"/>
          <w:jc w:val="center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F4056" w:rsidRPr="006077C9" w14:paraId="3423CA36" w14:textId="77777777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4056" w:rsidRPr="006077C9" w14:paraId="65ACFB45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4056" w:rsidRPr="006077C9" w14:paraId="5CEEEEFA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CF4056" w:rsidRPr="006077C9" w14:paraId="2660A9DC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14:paraId="3FD9ECDD" w14:textId="29C6D4F0" w:rsidR="00CF4056" w:rsidRPr="00CF4056" w:rsidRDefault="00CF405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anchor distT="0" distB="0" distL="0" distR="0" simplePos="0" relativeHeight="251659264" behindDoc="0" locked="0" layoutInCell="1" allowOverlap="0" wp14:anchorId="1C959E08" wp14:editId="52E802F8">
                                          <wp:simplePos x="0" y="0"/>
                                          <wp:positionH relativeFrom="column">
                                            <wp:align>left</wp:align>
                                          </wp:positionH>
                                          <wp:positionV relativeFrom="line">
                                            <wp:posOffset>0</wp:posOffset>
                                          </wp:positionV>
                                          <wp:extent cx="2143125" cy="535940"/>
                                          <wp:effectExtent l="0" t="0" r="9525" b="16510"/>
                                          <wp:wrapSquare wrapText="bothSides"/>
                                          <wp:docPr id="2" name="Image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Imag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r:link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43125" cy="5359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page">
                                            <wp14:pctWidth>0</wp14:pctWidth>
                                          </wp14:sizeRelH>
                                          <wp14:sizeRelV relativeFrom="page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65613303" w14:textId="77777777" w:rsidR="00CF4056" w:rsidRPr="00CF4056" w:rsidRDefault="00CF405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</w:tc>
                        </w:tr>
                      </w:tbl>
                      <w:p w14:paraId="5552D472" w14:textId="77777777" w:rsidR="00CF4056" w:rsidRPr="00CF4056" w:rsidRDefault="00CF405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</w:tr>
                </w:tbl>
                <w:p w14:paraId="38306873" w14:textId="77777777" w:rsidR="00CF4056" w:rsidRPr="00CF4056" w:rsidRDefault="00CF405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5C114990" w14:textId="77777777" w:rsidR="00CF4056" w:rsidRPr="00CF4056" w:rsidRDefault="00CF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F4056" w:rsidRPr="006077C9" w14:paraId="2D1F7791" w14:textId="77777777" w:rsidTr="00CF4056">
        <w:tblPrEx>
          <w:shd w:val="clear" w:color="auto" w:fill="FAFAFA"/>
        </w:tblPrEx>
        <w:trPr>
          <w:jc w:val="center"/>
        </w:trPr>
        <w:tc>
          <w:tcPr>
            <w:tcW w:w="5000" w:type="pct"/>
            <w:gridSpan w:val="2"/>
            <w:shd w:val="clear" w:color="auto" w:fill="FAFAFA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6"/>
            </w:tblGrid>
            <w:tr w:rsidR="00CF4056" w14:paraId="5E1C25C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4056" w14:paraId="104B0B76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4056" w14:paraId="13B8729D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4056" w14:paraId="0430E7AF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30"/>
                                    </w:tblGrid>
                                    <w:tr w:rsidR="00CF4056" w14:paraId="03D5DC1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14:paraId="0989BAF4" w14:textId="7A68BB90" w:rsidR="00CF4056" w:rsidRDefault="00CF405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0FC14BBF" wp14:editId="4461E3B0">
                                                <wp:extent cx="5372100" cy="3400425"/>
                                                <wp:effectExtent l="0" t="0" r="0" b="9525"/>
                                                <wp:docPr id="5" name="Image 5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372100" cy="34004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E6A043A" w14:textId="77777777" w:rsidR="00CF4056" w:rsidRDefault="00CF405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334EA68" w14:textId="77777777" w:rsidR="00CF4056" w:rsidRDefault="00CF4056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4056" w14:paraId="15B64C7C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4056" w14:paraId="75B0B594" w14:textId="77777777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CF4056" w14:paraId="65BF5D88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4BFF5EF8" w14:textId="77777777" w:rsidR="006077C9" w:rsidRDefault="00CF4056">
                                                <w:pPr>
                                                  <w:spacing w:before="150" w:after="150" w:line="300" w:lineRule="auto"/>
                                                  <w:rPr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>Bonjour,</w:t>
                                                </w:r>
                                              </w:p>
                                              <w:p w14:paraId="39EA1F4B" w14:textId="30446C66" w:rsidR="00CF4056" w:rsidRDefault="00CF4056">
                                                <w:pPr>
                                                  <w:spacing w:before="150" w:after="150" w:line="300" w:lineRule="auto"/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Le Service Public de Wallonie et SAW-B, avec le soutien des Acteurs de l'économie sociale, ont le plaisir de vous convier </w:t>
                                                </w:r>
                                                <w:r w:rsidR="006077C9">
                                                  <w:rPr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le </w:t>
                                                </w:r>
                                                <w:r w:rsidR="006077C9" w:rsidRPr="006077C9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11 avril </w:t>
                                                </w:r>
                                                <w:r w:rsidR="006077C9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>à Namur</w:t>
                                                </w:r>
                                                <w:r w:rsidR="006077C9">
                                                  <w:rPr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à </w:t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>une journée exceptionnelle pour les Pouvoirs adjudicateurs et les entreprises d'économie sociale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.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>Venez vous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 inspirer à travers une conférence-spectacle, des témoignages, des ateliers de mise en situation, et vous rencontrer lors d’un speed </w:t>
                                                </w:r>
                                                <w:proofErr w:type="gram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>meeting!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Segoe UI Symbol" w:hAnsi="Segoe UI Symbol" w:cs="Segoe UI Symbo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>➡</w:t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>️ Ensemble, devenez partenaires de la commande publique responsable.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9741759" w14:textId="77777777" w:rsidR="00CF4056" w:rsidRDefault="00CF405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732DF89" w14:textId="77777777" w:rsidR="00CF4056" w:rsidRDefault="00CF405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A0EFFD" w14:textId="77777777" w:rsidR="00CF4056" w:rsidRDefault="00CF4056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4056" w14:paraId="4E262F27" w14:textId="77777777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  <w:gridCol w:w="8994"/>
                                    </w:tblGrid>
                                    <w:tr w:rsidR="00CF4056" w14:paraId="41484E5F" w14:textId="77777777">
                                      <w:trPr>
                                        <w:jc w:val="center"/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72238690" w14:textId="77777777" w:rsidR="00CF4056" w:rsidRDefault="00CF4056">
                                          <w:pPr>
                                            <w:rPr>
                                              <w:rFonts w:eastAsia="Times New Roman"/>
                                              <w:vanish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994"/>
                                          </w:tblGrid>
                                          <w:tr w:rsidR="00CF4056" w14:paraId="1DE0BD87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35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shd w:val="clear" w:color="auto" w:fill="28C2A8"/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454"/>
                                                </w:tblGrid>
                                                <w:tr w:rsidR="00CF4056" w14:paraId="67E85163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28C2A8"/>
                                                      <w:tcMar>
                                                        <w:top w:w="270" w:type="dxa"/>
                                                        <w:left w:w="270" w:type="dxa"/>
                                                        <w:bottom w:w="270" w:type="dxa"/>
                                                        <w:right w:w="27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57EE315B" w14:textId="77777777" w:rsidR="00CF4056" w:rsidRDefault="00CF4056">
                                                      <w:pPr>
                                                        <w:spacing w:line="360" w:lineRule="auto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F2F2F2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eastAsia="Times New Roman" w:hAnsi="Arial" w:cs="Arial"/>
                                                          <w:color w:val="F2F2F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Vous représentez une acheteuse ou un acheteur </w:t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eastAsia="Times New Roman" w:hAnsi="Arial" w:cs="Arial"/>
                                                          <w:color w:val="F2F2F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public?</w:t>
                                                      </w:r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F2F2F2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F2F2F2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F2F2F2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 xml:space="preserve">Vous souhaitez que vos marchés publics participent à une société plus 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F2F2F2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lastRenderedPageBreak/>
                                                        <w:t xml:space="preserve">responsable? </w:t>
                                                      </w: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eastAsia="Times New Roman" w:hAnsi="Arial" w:cs="Arial"/>
                                                          <w:color w:val="F2F2F2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 xml:space="preserve">Venez à la rencontre d’entreprises d’économie sociale actives dans les </w:t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eastAsia="Times New Roman" w:hAnsi="Arial" w:cs="Arial"/>
                                                          <w:color w:val="F2F2F2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secteurs:</w:t>
                                                      </w:r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F2F2F2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 xml:space="preserve"> Construction-déconstruction-rénovation, Espaces verts, Energie, Call-Gestion électronique des documents-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F2F2F2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Print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F2F2F2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, équipements de bureaux et ICT, Catering, Nettoyage. 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F2F2F2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F2F2F2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Style w:val="Accentuation"/>
                                                          <w:rFonts w:ascii="Arial" w:eastAsia="Times New Roman" w:hAnsi="Arial" w:cs="Arial"/>
                                                          <w:color w:val="F2F2F2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 xml:space="preserve">L'économie sociale offre une réponse concrète à vos besoins de commandes publiques </w:t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Style w:val="Accentuation"/>
                                                          <w:rFonts w:ascii="Arial" w:eastAsia="Times New Roman" w:hAnsi="Arial" w:cs="Arial"/>
                                                          <w:color w:val="F2F2F2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responsables!</w:t>
                                                      </w:r>
                                                      <w:proofErr w:type="gram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687414B" w14:textId="77777777" w:rsidR="00CF4056" w:rsidRDefault="00CF4056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1D3B15E" w14:textId="77777777" w:rsidR="00CF4056" w:rsidRDefault="00CF405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DF36995" w14:textId="77777777" w:rsidR="00CF4056" w:rsidRDefault="00CF405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9EBC396" w14:textId="77777777" w:rsidR="00CF4056" w:rsidRDefault="00CF4056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4056" w14:paraId="236AA282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4056" w14:paraId="0963F753" w14:textId="77777777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CF4056" w14:paraId="27A8D986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54BB11DB" w14:textId="77777777" w:rsidR="00CF4056" w:rsidRDefault="00CF4056">
                                                <w:pPr>
                                                  <w:spacing w:before="150" w:after="150" w:line="300" w:lineRule="auto"/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00ADE2"/>
                                                    <w:sz w:val="26"/>
                                                    <w:szCs w:val="26"/>
                                                  </w:rPr>
                                                  <w:t>AU PROGRAMME</w:t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09h15-10h30 - </w:t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F29530"/>
                                                    <w:sz w:val="23"/>
                                                    <w:szCs w:val="23"/>
                                                  </w:rPr>
                                                  <w:t>S’inspirer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>Une conférence-spectacle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 sur la responsabilité dans la commande publique.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Et des </w:t>
                                                </w:r>
                                                <w:proofErr w:type="gramStart"/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>témoignages: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 des duos d’acheteurs publics et de responsables d’entreprises d’économie sociale viendront parler de leur expérience.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3ADB0CA" w14:textId="77777777" w:rsidR="00CF4056" w:rsidRDefault="00CF405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B13D8A2" w14:textId="77777777" w:rsidR="00CF4056" w:rsidRDefault="00CF405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E91F08" w14:textId="77777777" w:rsidR="00CF4056" w:rsidRDefault="00CF4056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4056" w14:paraId="34CF899D" w14:textId="77777777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270" w:type="dxa"/>
                                      <w:bottom w:w="7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CF4056" w14:paraId="247C899F" w14:textId="77777777">
                                      <w:trPr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12" w:space="0" w:color="EAEAEA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6584C86" w14:textId="77777777" w:rsidR="00CF4056" w:rsidRDefault="00CF4056">
                                          <w:pPr>
                                            <w:rPr>
                                              <w:rFonts w:eastAsia="Times New Roman"/>
                                              <w:vanish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8B8638A" w14:textId="77777777" w:rsidR="00CF4056" w:rsidRDefault="00CF405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8DF15C4" w14:textId="77777777" w:rsidR="00CF4056" w:rsidRDefault="00CF4056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4056" w14:paraId="375659EA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4056" w14:paraId="51AA7A3D" w14:textId="77777777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CF4056" w14:paraId="20FCBB42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4152CFDA" w14:textId="77777777" w:rsidR="00CF4056" w:rsidRDefault="00CF4056">
                                                <w:pPr>
                                                  <w:spacing w:before="150" w:after="150" w:line="300" w:lineRule="auto"/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10h30-11h30 - </w:t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F29530"/>
                                                    <w:sz w:val="23"/>
                                                    <w:szCs w:val="23"/>
                                                  </w:rPr>
                                                  <w:t>Connaître, Comprendre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br/>
                                                  <w:t xml:space="preserve">Un moment </w:t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>entre pairs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 pour tout comprendre sur les marchés publics responsables, l’intérêt et les réalités de chaque partie…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AA89D62" w14:textId="77777777" w:rsidR="00CF4056" w:rsidRDefault="00CF405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420547F" w14:textId="77777777" w:rsidR="00CF4056" w:rsidRDefault="00CF405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6C42E51" w14:textId="77777777" w:rsidR="00CF4056" w:rsidRDefault="00CF4056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4056" w14:paraId="72BC2E3E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  <w:gridCol w:w="4500"/>
                                    </w:tblGrid>
                                    <w:tr w:rsidR="00CF4056" w14:paraId="3EF2C479" w14:textId="77777777">
                                      <w:tc>
                                        <w:tcPr>
                                          <w:tcW w:w="45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450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500"/>
                                          </w:tblGrid>
                                          <w:tr w:rsidR="00CF4056" w14:paraId="4CD7E183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2F3197C4" w14:textId="77777777" w:rsidR="00CF4056" w:rsidRDefault="00CF4056">
                                                <w:pPr>
                                                  <w:spacing w:before="150" w:after="150" w:line="300" w:lineRule="auto"/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3BE0C4"/>
                                                    <w:sz w:val="23"/>
                                                    <w:szCs w:val="23"/>
                                                  </w:rPr>
                                                  <w:t>Pour les Pouvoirs Adjudicateurs 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Style w:val="Accentuation"/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>Animation par SAW-B et des acteurs de l'économie sociale</w:t>
                                                </w:r>
                                              </w:p>
                                              <w:p w14:paraId="1C9818D7" w14:textId="77777777" w:rsidR="00CF4056" w:rsidRDefault="00CF4056" w:rsidP="00CF4056">
                                                <w:pPr>
                                                  <w:numPr>
                                                    <w:ilvl w:val="0"/>
                                                    <w:numId w:val="3"/>
                                                  </w:numPr>
                                                  <w:spacing w:before="100" w:beforeAutospacing="1" w:after="100" w:afterAutospacing="1" w:line="30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>Présentation de l’offre d’économie sociale, des types d’acteurs, illustrée par des témoignages.</w:t>
                                                </w:r>
                                              </w:p>
                                              <w:p w14:paraId="11FDB365" w14:textId="77777777" w:rsidR="00CF4056" w:rsidRDefault="00CF4056" w:rsidP="00CF4056">
                                                <w:pPr>
                                                  <w:numPr>
                                                    <w:ilvl w:val="0"/>
                                                    <w:numId w:val="3"/>
                                                  </w:numPr>
                                                  <w:spacing w:before="100" w:beforeAutospacing="1" w:after="100" w:afterAutospacing="1" w:line="30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Comment rendre son marché </w:t>
                                                </w:r>
                                                <w:proofErr w:type="gram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>responsable?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 Quels sont les outils et personnes </w:t>
                                                </w:r>
                                                <w:proofErr w:type="gram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>ressources?</w:t>
                                                </w:r>
                                                <w:proofErr w:type="gramEnd"/>
                                              </w:p>
                                            </w:tc>
                                          </w:tr>
                                        </w:tbl>
                                        <w:p w14:paraId="10F344CC" w14:textId="77777777" w:rsidR="00CF4056" w:rsidRDefault="00CF405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5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450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500"/>
                                          </w:tblGrid>
                                          <w:tr w:rsidR="00CF4056" w14:paraId="2D047263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5FA2F04B" w14:textId="77777777" w:rsidR="00CF4056" w:rsidRDefault="00CF4056">
                                                <w:pPr>
                                                  <w:spacing w:before="150" w:after="150" w:line="300" w:lineRule="auto"/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00ADE2"/>
                                                    <w:sz w:val="23"/>
                                                    <w:szCs w:val="23"/>
                                                  </w:rPr>
                                                  <w:t>Pour les entreprises d'ES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Style w:val="Accentuation"/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>Animation par la Direction des marchés publics du SPW</w:t>
                                                </w:r>
                                              </w:p>
                                              <w:p w14:paraId="08E95134" w14:textId="77777777" w:rsidR="00CF4056" w:rsidRDefault="00CF4056" w:rsidP="00CF4056">
                                                <w:pPr>
                                                  <w:numPr>
                                                    <w:ilvl w:val="0"/>
                                                    <w:numId w:val="4"/>
                                                  </w:numPr>
                                                  <w:spacing w:before="100" w:beforeAutospacing="1" w:after="100" w:afterAutospacing="1" w:line="30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>Comprendre les réalités de la construction d’un cahier des charges.</w:t>
                                                </w:r>
                                              </w:p>
                                              <w:p w14:paraId="79DCF734" w14:textId="77777777" w:rsidR="00CF4056" w:rsidRDefault="00CF4056" w:rsidP="00CF4056">
                                                <w:pPr>
                                                  <w:numPr>
                                                    <w:ilvl w:val="0"/>
                                                    <w:numId w:val="4"/>
                                                  </w:numPr>
                                                  <w:spacing w:before="100" w:beforeAutospacing="1" w:after="100" w:afterAutospacing="1" w:line="30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>Trucs et astuces pour la veille et la réponse à des marchés publics.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EA51A68" w14:textId="77777777" w:rsidR="00CF4056" w:rsidRDefault="00CF405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26834BF" w14:textId="77777777" w:rsidR="00CF4056" w:rsidRDefault="00CF405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846FCD5" w14:textId="77777777" w:rsidR="00CF4056" w:rsidRDefault="00CF4056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4056" w14:paraId="23AF2B9D" w14:textId="77777777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270" w:type="dxa"/>
                                      <w:bottom w:w="7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CF4056" w14:paraId="3B0866E5" w14:textId="77777777">
                                      <w:trPr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12" w:space="0" w:color="EAEAEA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65E4EF9" w14:textId="77777777" w:rsidR="00CF4056" w:rsidRDefault="00CF4056">
                                          <w:pPr>
                                            <w:rPr>
                                              <w:rFonts w:eastAsia="Times New Roman"/>
                                              <w:vanish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C60411F" w14:textId="77777777" w:rsidR="00CF4056" w:rsidRDefault="00CF405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228E85A" w14:textId="77777777" w:rsidR="00CF4056" w:rsidRDefault="00CF4056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4056" w14:paraId="39A6549F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4056" w14:paraId="3D782AB5" w14:textId="77777777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CF4056" w14:paraId="62AFF214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46666EA8" w14:textId="77777777" w:rsidR="00CF4056" w:rsidRDefault="00CF4056">
                                                <w:pPr>
                                                  <w:spacing w:before="150" w:after="150" w:line="300" w:lineRule="auto"/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11h45-12h45 - </w:t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F29530"/>
                                                    <w:sz w:val="23"/>
                                                    <w:szCs w:val="23"/>
                                                  </w:rPr>
                                                  <w:t>Lever les freins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br/>
                                                </w:r>
                                                <w:proofErr w:type="gramStart"/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>Ateliers: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 autour de cas pratiques, construisez ensemble un marché public 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lastRenderedPageBreak/>
                                                  <w:t xml:space="preserve">responsable. Ces ateliers de mise en situation mèneront à de nombreux débats qui permettront de comprendre le point de vue de l’autre partie et de mettre le pied à l’étrier. Ensemble, levons les </w:t>
                                                </w:r>
                                                <w:proofErr w:type="gram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>freins!</w:t>
                                                </w:r>
                                                <w:proofErr w:type="gramEnd"/>
                                              </w:p>
                                            </w:tc>
                                          </w:tr>
                                        </w:tbl>
                                        <w:p w14:paraId="12E6DB4F" w14:textId="77777777" w:rsidR="00CF4056" w:rsidRDefault="00CF405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60B46C2" w14:textId="77777777" w:rsidR="00CF4056" w:rsidRDefault="00CF405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D0930ED" w14:textId="77777777" w:rsidR="00CF4056" w:rsidRDefault="00CF4056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4056" w14:paraId="5C63311A" w14:textId="77777777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270" w:type="dxa"/>
                                      <w:bottom w:w="7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CF4056" w14:paraId="2F1777C6" w14:textId="77777777">
                                      <w:trPr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12" w:space="0" w:color="EAEAEA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4A6D3C8" w14:textId="77777777" w:rsidR="00CF4056" w:rsidRDefault="00CF4056">
                                          <w:pPr>
                                            <w:rPr>
                                              <w:rFonts w:eastAsia="Times New Roman"/>
                                              <w:vanish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25AB1C9" w14:textId="77777777" w:rsidR="00CF4056" w:rsidRDefault="00CF405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5F9E6A" w14:textId="77777777" w:rsidR="00CF4056" w:rsidRDefault="00CF4056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4056" w14:paraId="02ADB0C2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4056" w14:paraId="4D72CC98" w14:textId="77777777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CF4056" w14:paraId="0572B0BC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434D3EE5" w14:textId="77777777" w:rsidR="00CF4056" w:rsidRDefault="00CF4056">
                                                <w:pPr>
                                                  <w:spacing w:before="150" w:after="150" w:line="300" w:lineRule="auto"/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12h45-13h30 - </w:t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F29530"/>
                                                    <w:sz w:val="23"/>
                                                    <w:szCs w:val="23"/>
                                                  </w:rPr>
                                                  <w:t>Lunch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BF2D219" w14:textId="77777777" w:rsidR="00CF4056" w:rsidRDefault="00CF405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81FAFF2" w14:textId="77777777" w:rsidR="00CF4056" w:rsidRDefault="00CF405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C62ADC9" w14:textId="77777777" w:rsidR="00CF4056" w:rsidRDefault="00CF4056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4056" w14:paraId="4895501D" w14:textId="77777777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270" w:type="dxa"/>
                                      <w:bottom w:w="7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CF4056" w14:paraId="50BB8E5F" w14:textId="77777777">
                                      <w:trPr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12" w:space="0" w:color="EAEAEA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0B1D169" w14:textId="77777777" w:rsidR="00CF4056" w:rsidRDefault="00CF4056">
                                          <w:pPr>
                                            <w:rPr>
                                              <w:rFonts w:eastAsia="Times New Roman"/>
                                              <w:vanish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651BB90" w14:textId="77777777" w:rsidR="00CF4056" w:rsidRDefault="00CF405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32F4958" w14:textId="77777777" w:rsidR="00CF4056" w:rsidRDefault="00CF4056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4056" w14:paraId="33C851FC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4056" w14:paraId="420C5C64" w14:textId="77777777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CF4056" w14:paraId="4F250214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681D8284" w14:textId="77777777" w:rsidR="00CF4056" w:rsidRDefault="00CF4056">
                                                <w:pPr>
                                                  <w:spacing w:before="150" w:after="150" w:line="300" w:lineRule="auto"/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13h30-15h00 - </w:t>
                                                </w:r>
                                                <w:proofErr w:type="gramStart"/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F29530"/>
                                                    <w:sz w:val="23"/>
                                                    <w:szCs w:val="23"/>
                                                  </w:rPr>
                                                  <w:t>Matchez!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>Speed meeting: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 venez tisser des liens et récolter des numéros de téléphone, adresses mails… et devenez partenaires dès demain!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br/>
                                                  <w:t>En plus, une permanence juridique et une permanence e-procurement pour poser toutes vos questions.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9CDAA55" w14:textId="77777777" w:rsidR="00CF4056" w:rsidRDefault="00CF405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F41362D" w14:textId="77777777" w:rsidR="00CF4056" w:rsidRDefault="00CF405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6FE1148" w14:textId="77777777" w:rsidR="00CF4056" w:rsidRDefault="00CF4056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4056" w14:paraId="5398E457" w14:textId="77777777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270" w:type="dxa"/>
                                      <w:bottom w:w="7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CF4056" w14:paraId="5120D98B" w14:textId="77777777">
                                      <w:trPr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12" w:space="0" w:color="EAEAEA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BE9BDBC" w14:textId="77777777" w:rsidR="00CF4056" w:rsidRDefault="00CF4056">
                                          <w:pPr>
                                            <w:rPr>
                                              <w:rFonts w:eastAsia="Times New Roman"/>
                                              <w:vanish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4469A43" w14:textId="77777777" w:rsidR="00CF4056" w:rsidRDefault="00CF405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B7CBBF1" w14:textId="77777777" w:rsidR="00CF4056" w:rsidRDefault="00CF4056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4056" w14:paraId="30BA359C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4056" w14:paraId="33EA4ADB" w14:textId="77777777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CF4056" w14:paraId="7EBE90D1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6B42DA53" w14:textId="77777777" w:rsidR="00CF4056" w:rsidRDefault="00CF4056">
                                                <w:pPr>
                                                  <w:spacing w:before="150" w:after="150" w:line="300" w:lineRule="auto"/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15h00-16h30 - </w:t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F29530"/>
                                                    <w:sz w:val="23"/>
                                                    <w:szCs w:val="23"/>
                                                  </w:rPr>
                                                  <w:t>Clôture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br/>
                                                  <w:t xml:space="preserve">Synthèse de la journée et discours de la Ministre Christie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>Morreale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, Vice-Présidente du Gouvernement wallon et </w:t>
                                                </w:r>
                                                <w:proofErr w:type="gram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>Ministre de l'Action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202020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 sociale et de l'Economie sociale. Drink de clôture.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FC6AD11" w14:textId="77777777" w:rsidR="00CF4056" w:rsidRDefault="00CF405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E4679C4" w14:textId="77777777" w:rsidR="00CF4056" w:rsidRDefault="00CF405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2A7809A" w14:textId="77777777" w:rsidR="00CF4056" w:rsidRDefault="00CF4056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4056" w14:paraId="43CEB994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4056" w14:paraId="36E7E286" w14:textId="77777777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CF4056" w14:paraId="01F55E73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1EFD9978" w14:textId="77777777" w:rsidR="00CF4056" w:rsidRDefault="00CF4056">
                                                <w:pPr>
                                                  <w:spacing w:before="150" w:after="150" w:line="300" w:lineRule="auto"/>
                                                  <w:jc w:val="center"/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00ADE2"/>
                                                    <w:sz w:val="23"/>
                                                    <w:szCs w:val="23"/>
                                                  </w:rPr>
                                                  <w:t>Nombre de places limité, ne tardez pas à vous inscrire.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D350AB0" w14:textId="77777777" w:rsidR="00CF4056" w:rsidRDefault="00CF405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8E9FE53" w14:textId="77777777" w:rsidR="00CF4056" w:rsidRDefault="00CF405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CB22D51" w14:textId="77777777" w:rsidR="00CF4056" w:rsidRDefault="00CF4056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4056" w14:paraId="117B5AC0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shd w:val="clear" w:color="auto" w:fill="00ADE2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98"/>
                                    </w:tblGrid>
                                    <w:tr w:rsidR="00CF4056" w14:paraId="230D300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00ADE2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A81725E" w14:textId="77777777" w:rsidR="00CF4056" w:rsidRDefault="0021563A">
                                          <w:pPr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8" w:tgtFrame="_blank" w:tooltip="Je m'inscris!" w:history="1">
                                            <w:r w:rsidR="00CF4056">
                                              <w:rPr>
                                                <w:rStyle w:val="Lienhypertexte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FFFFFF"/>
                                                <w:sz w:val="24"/>
                                                <w:szCs w:val="24"/>
                                              </w:rPr>
                                              <w:t xml:space="preserve">Je </w:t>
                                            </w:r>
                                            <w:proofErr w:type="gramStart"/>
                                            <w:r w:rsidR="00CF4056">
                                              <w:rPr>
                                                <w:rStyle w:val="Lienhypertexte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FFFFFF"/>
                                                <w:sz w:val="24"/>
                                                <w:szCs w:val="24"/>
                                              </w:rPr>
                                              <w:t>m'inscris!</w:t>
                                            </w:r>
                                            <w:proofErr w:type="gramEnd"/>
                                          </w:hyperlink>
                                          <w:r w:rsidR="00CF4056"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BF85901" w14:textId="77777777" w:rsidR="00CF4056" w:rsidRDefault="00CF405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45533FE" w14:textId="77777777" w:rsidR="00CF4056" w:rsidRDefault="00CF405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611B49F" w14:textId="77777777" w:rsidR="00CF4056" w:rsidRDefault="00CF405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A035D39" w14:textId="77777777" w:rsidR="00CF4056" w:rsidRDefault="00CF405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F4056" w14:paraId="3AD204C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4056" w14:paraId="65632384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4500"/>
                        </w:tblGrid>
                        <w:tr w:rsidR="00CF4056" w14:paraId="0087B6A4" w14:textId="77777777">
                          <w:trPr>
                            <w:jc w:val="center"/>
                          </w:trPr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CF4056" w14:paraId="1A73990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CF4056" w14:paraId="6C78C4D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500"/>
                                          </w:tblGrid>
                                          <w:tr w:rsidR="00CF4056" w14:paraId="31D43391" w14:textId="77777777">
                                            <w:tc>
                                              <w:tcPr>
                                                <w:tcW w:w="450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500"/>
                                                </w:tblGrid>
                                                <w:tr w:rsidR="00CF4056" w14:paraId="726DA72A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270" w:type="dxa"/>
                                                        <w:bottom w:w="135" w:type="dxa"/>
                                                        <w:right w:w="27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78E132FA" w14:textId="77777777" w:rsidR="00CF4056" w:rsidRDefault="00CF4056">
                                                      <w:pPr>
                                                        <w:spacing w:before="150" w:after="150" w:line="300" w:lineRule="auto"/>
                                                        <w:rPr>
                                                          <w:rFonts w:ascii="Helvetica" w:hAnsi="Helvetica" w:cs="Helvetica"/>
                                                          <w:color w:val="20202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202020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lastRenderedPageBreak/>
                                                        <w:t>INFOS PRATIQUES</w:t>
                                                      </w:r>
                                                      <w:r>
                                                        <w:rPr>
                                                          <w:rFonts w:ascii="Helvetica" w:hAnsi="Helvetica" w:cs="Helvetica"/>
                                                          <w:color w:val="20202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202020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Le jeudi 11 avril 2024 de 9h00 à 16h30.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202020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202020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La Bourse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202020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, Place d'Armes 1, 5000 Namur</w:t>
                                                      </w:r>
                                                      <w:r>
                                                        <w:rPr>
                                                          <w:rFonts w:ascii="Helvetica" w:hAnsi="Helvetica" w:cs="Helvetica"/>
                                                          <w:color w:val="20202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202020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GRATUIT - lunch inclus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202020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>Inscription obligatoire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3B2EA52" w14:textId="77777777" w:rsidR="00CF4056" w:rsidRDefault="00CF4056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4CB0B2E" w14:textId="77777777" w:rsidR="00CF4056" w:rsidRDefault="00CF405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0236F59" w14:textId="77777777" w:rsidR="00CF4056" w:rsidRDefault="00CF405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C35AF7" w14:textId="77777777" w:rsidR="00CF4056" w:rsidRDefault="00CF405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CF4056" w14:paraId="7D6081A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CF4056" w14:paraId="65DA81B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500"/>
                                          </w:tblGrid>
                                          <w:tr w:rsidR="00CF4056" w14:paraId="1DCDDCCB" w14:textId="77777777">
                                            <w:tc>
                                              <w:tcPr>
                                                <w:tcW w:w="450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500"/>
                                                </w:tblGrid>
                                                <w:tr w:rsidR="00CF4056" w14:paraId="777F108E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270" w:type="dxa"/>
                                                        <w:bottom w:w="135" w:type="dxa"/>
                                                        <w:right w:w="27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6485AE5D" w14:textId="77777777" w:rsidR="00CF4056" w:rsidRDefault="00CF4056">
                                                      <w:pPr>
                                                        <w:spacing w:before="150" w:after="150" w:line="300" w:lineRule="auto"/>
                                                        <w:rPr>
                                                          <w:rFonts w:ascii="Helvetica" w:hAnsi="Helvetica" w:cs="Helvetica"/>
                                                          <w:color w:val="20202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202020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CONTACT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202020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>Alexandra Barbier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202020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</w:r>
                                                      <w:hyperlink r:id="rId9" w:tgtFrame="_blank" w:history="1">
                                                        <w:r>
                                                          <w:rPr>
                                                            <w:rStyle w:val="Lienhypertexte"/>
                                                            <w:rFonts w:ascii="Arial" w:hAnsi="Arial" w:cs="Arial"/>
                                                            <w:color w:val="007C89"/>
                                                            <w:sz w:val="21"/>
                                                            <w:szCs w:val="21"/>
                                                          </w:rPr>
                                                          <w:t>alexandra.barbier@spw.wallonie.be</w:t>
                                                        </w:r>
                                                      </w:hyperlink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202020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>+32 (0)81 32 15 06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0AB1191" w14:textId="77777777" w:rsidR="00CF4056" w:rsidRDefault="00CF4056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D9C078C" w14:textId="77777777" w:rsidR="00CF4056" w:rsidRDefault="00CF405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AAF2D10" w14:textId="77777777" w:rsidR="00CF4056" w:rsidRDefault="00CF405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A5A980A" w14:textId="77777777" w:rsidR="00CF4056" w:rsidRDefault="00CF405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176608E" w14:textId="77777777" w:rsidR="00CF4056" w:rsidRDefault="00CF405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75674F8" w14:textId="77777777" w:rsidR="00CF4056" w:rsidRDefault="00CF405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F4056" w14:paraId="454B96F8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EAEAEA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4056" w14:paraId="28733452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4056" w14:paraId="7A36F11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4056" w14:paraId="60F21638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4056" w14:paraId="6CAD81C2" w14:textId="77777777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CF4056" w14:paraId="1BA25BCF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260EAA27" w14:textId="77777777" w:rsidR="00CF4056" w:rsidRDefault="00CF4056">
                                                <w:pPr>
                                                  <w:spacing w:line="300" w:lineRule="auto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Accentuation"/>
                                                    <w:rFonts w:ascii="Arial" w:eastAsia="Times New Roman" w:hAnsi="Arial" w:cs="Arial"/>
                                                    <w:color w:val="202020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Evénement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Style w:val="Accentuation"/>
                                                    <w:rFonts w:ascii="Arial" w:eastAsia="Times New Roman" w:hAnsi="Arial" w:cs="Arial"/>
                                                    <w:color w:val="202020"/>
                                                    <w:sz w:val="21"/>
                                                    <w:szCs w:val="21"/>
                                                  </w:rPr>
                                                  <w:t>co-organisé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Style w:val="Accentuation"/>
                                                    <w:rFonts w:ascii="Arial" w:eastAsia="Times New Roman" w:hAnsi="Arial" w:cs="Arial"/>
                                                    <w:color w:val="202020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par le </w:t>
                                                </w:r>
                                                <w:hyperlink r:id="rId10" w:tgtFrame="_blank" w:history="1">
                                                  <w:r>
                                                    <w:rPr>
                                                      <w:rStyle w:val="Lienhypertexte"/>
                                                      <w:rFonts w:ascii="Arial" w:eastAsia="Times New Roman" w:hAnsi="Arial" w:cs="Arial"/>
                                                      <w:i/>
                                                      <w:iCs/>
                                                      <w:color w:val="007C89"/>
                                                      <w:sz w:val="21"/>
                                                      <w:szCs w:val="21"/>
                                                    </w:rPr>
                                                    <w:t>SPW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Style w:val="Accentuation"/>
                                                    <w:rFonts w:ascii="Arial" w:eastAsia="Times New Roman" w:hAnsi="Arial" w:cs="Arial"/>
                                                    <w:color w:val="202020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et </w:t>
                                                </w:r>
                                                <w:hyperlink r:id="rId11" w:tgtFrame="_blank" w:history="1">
                                                  <w:r>
                                                    <w:rPr>
                                                      <w:rStyle w:val="Lienhypertexte"/>
                                                      <w:rFonts w:ascii="Arial" w:eastAsia="Times New Roman" w:hAnsi="Arial" w:cs="Arial"/>
                                                      <w:i/>
                                                      <w:iCs/>
                                                      <w:color w:val="007C89"/>
                                                      <w:sz w:val="21"/>
                                                      <w:szCs w:val="21"/>
                                                    </w:rPr>
                                                    <w:t>SAW-B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202020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Style w:val="Accentuation"/>
                                                    <w:rFonts w:ascii="Arial" w:eastAsia="Times New Roman" w:hAnsi="Arial" w:cs="Arial"/>
                                                    <w:color w:val="202020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avec le soutien des </w:t>
                                                </w:r>
                                                <w:hyperlink r:id="rId12" w:tgtFrame="_blank" w:history="1">
                                                  <w:r>
                                                    <w:rPr>
                                                      <w:rStyle w:val="Lienhypertexte"/>
                                                      <w:rFonts w:ascii="Arial" w:eastAsia="Times New Roman" w:hAnsi="Arial" w:cs="Arial"/>
                                                      <w:i/>
                                                      <w:iCs/>
                                                      <w:color w:val="007C89"/>
                                                      <w:sz w:val="21"/>
                                                      <w:szCs w:val="21"/>
                                                    </w:rPr>
                                                    <w:t>Acteurs de l'économie sociale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3EA8CC2C" w14:textId="77777777" w:rsidR="00CF4056" w:rsidRDefault="00CF405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757DE25" w14:textId="77777777" w:rsidR="00CF4056" w:rsidRDefault="00CF405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4B47F2" w14:textId="77777777" w:rsidR="00CF4056" w:rsidRDefault="00CF4056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4056" w14:paraId="1AFB6F01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30"/>
                                    </w:tblGrid>
                                    <w:tr w:rsidR="00CF4056" w14:paraId="6195719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14:paraId="5D13F471" w14:textId="06DA2FC9" w:rsidR="00CF4056" w:rsidRDefault="00CF405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 wp14:anchorId="058399E2" wp14:editId="2E517AA1">
                                                <wp:extent cx="5372100" cy="933450"/>
                                                <wp:effectExtent l="0" t="0" r="0" b="0"/>
                                                <wp:docPr id="4" name="Image 4">
                                                  <a:hlinkClick xmlns:a="http://schemas.openxmlformats.org/drawingml/2006/main" r:id="rId12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372100" cy="933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D34505A" w14:textId="77777777" w:rsidR="00CF4056" w:rsidRDefault="00CF405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ADE38D4" w14:textId="77777777" w:rsidR="00CF4056" w:rsidRDefault="00CF405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8CBAB31" w14:textId="77777777" w:rsidR="00CF4056" w:rsidRDefault="00CF405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6AAE622" w14:textId="77777777" w:rsidR="00CF4056" w:rsidRDefault="00CF405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F4056" w:rsidRPr="006077C9" w14:paraId="3A2FAD11" w14:textId="77777777">
              <w:trPr>
                <w:jc w:val="center"/>
              </w:trPr>
              <w:tc>
                <w:tcPr>
                  <w:tcW w:w="0" w:type="auto"/>
                  <w:shd w:val="clear" w:color="auto" w:fill="FAFAFA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F4056" w:rsidRPr="006077C9" w14:paraId="1C9CB309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4056" w:rsidRPr="006077C9" w14:paraId="4D2B87C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4056" w14:paraId="19BFDC31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4056" w14:paraId="292E4DC0" w14:textId="77777777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CF4056" w14:paraId="08ED1F1D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7FEB8227" w14:textId="77777777" w:rsidR="00CF4056" w:rsidRDefault="00CF4056">
                                                <w:pPr>
                                                  <w:spacing w:line="36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Helvetica" w:eastAsia="Times New Roman" w:hAnsi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</w:rPr>
                                                  <w:lastRenderedPageBreak/>
                                                  <w:t>Le Service Public de Wallonie 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</w:rPr>
                                                  <w:t>s'emploie à accélérer les transitions vers un développement durable. A ce titre, les achats publics responsables comme levier d’un développement durable constitue l’une des thématiques traitées par le SPW.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Style w:val="lev"/>
                                                    <w:rFonts w:ascii="Helvetica" w:eastAsia="Times New Roman" w:hAnsi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</w:rPr>
                                                  <w:t>SAW-B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est une association pluraliste qui fédère plus d’une centaine d’entreprises d’économie sociale.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</w:rPr>
                                                  <w:t>L’asbl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fait partie du Réseau des facilitateurs clauses sociales et a plus de 20 ans d’expériences dans les marchés publics responsables.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  <w:t xml:space="preserve">Découvrez </w:t>
                                                </w:r>
                                                <w:hyperlink r:id="rId14" w:tgtFrame="_blank" w:history="1">
                                                  <w:r>
                                                    <w:rPr>
                                                      <w:rStyle w:val="lev"/>
                                                      <w:rFonts w:ascii="Helvetica" w:eastAsia="Times New Roman" w:hAnsi="Helvetica"/>
                                                      <w:color w:val="656565"/>
                                                      <w:sz w:val="18"/>
                                                      <w:szCs w:val="18"/>
                                                      <w:u w:val="single"/>
                                                    </w:rPr>
                                                    <w:t>Les Acteurs de l'économie sociale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BCF4247" w14:textId="77777777" w:rsidR="00CF4056" w:rsidRDefault="00CF405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0697BD0" w14:textId="77777777" w:rsidR="00CF4056" w:rsidRDefault="00CF405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6F0091" w14:textId="77777777" w:rsidR="00CF4056" w:rsidRDefault="00CF4056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4056" w:rsidRPr="006077C9" w14:paraId="7FF7E826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4056" w:rsidRPr="006077C9" w14:paraId="1758C804" w14:textId="77777777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CF4056" w:rsidRPr="006077C9" w14:paraId="58590E08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6D75A06D" w14:textId="7D43E70D" w:rsidR="00CF4056" w:rsidRPr="006077C9" w:rsidRDefault="00CF4056">
                                                <w:pPr>
                                                  <w:spacing w:line="360" w:lineRule="auto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  <w:lang w:val="en-GB"/>
                                                  </w:rPr>
                                                </w:pPr>
                                                <w:r w:rsidRPr="00CF4056">
                                                  <w:rPr>
                                                    <w:rStyle w:val="Accentuation"/>
                                                    <w:rFonts w:ascii="Helvetica" w:eastAsia="Times New Roman" w:hAnsi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  <w:lang w:val="en-GB"/>
                                                  </w:rPr>
                                                  <w:t>Copyright © 2024 SAW-B, All rights reserved.</w:t>
                                                </w:r>
                                                <w:r w:rsidRPr="00CF4056"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  <w:lang w:val="en-GB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Vous recevez cet email en tant qu’acheteur public potentiellement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</w:rPr>
                                                  <w:t>intéressé·e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par cet événement de rencontres commerciales entre l'économie sociale et les pouvoirs publics.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proofErr w:type="spellStart"/>
                                                <w:r w:rsidRPr="006077C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  <w:lang w:val="en-GB"/>
                                                  </w:rPr>
                                                  <w:t>Cet</w:t>
                                                </w:r>
                                                <w:proofErr w:type="spellEnd"/>
                                                <w:r w:rsidRPr="006077C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  <w:lang w:val="en-GB"/>
                                                  </w:rPr>
                                                  <w:t xml:space="preserve"> email a </w:t>
                                                </w:r>
                                                <w:proofErr w:type="spellStart"/>
                                                <w:r w:rsidRPr="006077C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  <w:lang w:val="en-GB"/>
                                                  </w:rPr>
                                                  <w:t>été</w:t>
                                                </w:r>
                                                <w:proofErr w:type="spellEnd"/>
                                                <w:r w:rsidRPr="006077C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  <w:lang w:val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077C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  <w:lang w:val="en-GB"/>
                                                  </w:rPr>
                                                  <w:t>envoyé</w:t>
                                                </w:r>
                                                <w:proofErr w:type="spellEnd"/>
                                                <w:r w:rsidRPr="006077C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  <w:lang w:val="en-GB"/>
                                                  </w:rPr>
                                                  <w:t xml:space="preserve"> </w:t>
                                                </w:r>
                                                <w:proofErr w:type="gramStart"/>
                                                <w:r w:rsidRPr="006077C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  <w:lang w:val="en-GB"/>
                                                  </w:rPr>
                                                  <w:t>par :</w:t>
                                                </w:r>
                                                <w:proofErr w:type="gramEnd"/>
                                              </w:p>
                                              <w:p w14:paraId="54986936" w14:textId="31E35623" w:rsidR="00CF4056" w:rsidRPr="006077C9" w:rsidRDefault="00CF4056" w:rsidP="00CF4056">
                                                <w:pPr>
                                                  <w:spacing w:line="360" w:lineRule="auto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  <w:lang w:val="en-GB"/>
                                                  </w:rPr>
                                                </w:pPr>
                                                <w:r w:rsidRPr="006077C9">
                                                  <w:rPr>
                                                    <w:rStyle w:val="org"/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  <w:lang w:val="en-GB"/>
                                                  </w:rPr>
                                                  <w:t>Service public de Wallonie</w:t>
                                                </w:r>
                                                <w:r w:rsidRPr="006077C9"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  <w:lang w:val="en-GB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14:paraId="236B52A9" w14:textId="77777777" w:rsidR="00CF4056" w:rsidRPr="00CF4056" w:rsidRDefault="00CF4056">
                                                <w:pPr>
                                                  <w:spacing w:line="360" w:lineRule="auto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  <w:lang w:val="en-GB"/>
                                                  </w:rPr>
                                                </w:pPr>
                                                <w:r w:rsidRPr="00CF4056"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  <w:lang w:val="en-GB"/>
                                                  </w:rPr>
                                                  <w:br/>
                                                </w:r>
                                                <w:hyperlink r:id="rId15" w:history="1">
                                                  <w:r w:rsidRPr="00CF4056">
                                                    <w:rPr>
                                                      <w:rStyle w:val="Lienhypertexte"/>
                                                      <w:rFonts w:ascii="Helvetica" w:eastAsia="Times New Roman" w:hAnsi="Helvetica" w:cs="Helvetica"/>
                                                      <w:color w:val="656565"/>
                                                      <w:sz w:val="18"/>
                                                      <w:szCs w:val="18"/>
                                                      <w:lang w:val="en-GB"/>
                                                    </w:rPr>
                                                    <w:t>Add us to your address book</w:t>
                                                  </w:r>
                                                </w:hyperlink>
                                              </w:p>
                                              <w:p w14:paraId="674EE2A0" w14:textId="7C7682E2" w:rsidR="00CF4056" w:rsidRPr="00CF4056" w:rsidRDefault="00CF4056">
                                                <w:pPr>
                                                  <w:spacing w:line="360" w:lineRule="auto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  <w:lang w:val="en-GB"/>
                                                  </w:rPr>
                                                </w:pPr>
                                                <w:r w:rsidRPr="00CF4056"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  <w:lang w:val="en-GB"/>
                                                  </w:rPr>
                                                  <w:br/>
                                                </w:r>
                                                <w:r w:rsidRPr="00CF4056"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  <w:lang w:val="en-GB"/>
                                                  </w:rPr>
                                                  <w:br/>
                                                  <w:t>Want to change how you receive these emails?</w:t>
                                                </w:r>
                                                <w:r w:rsidRPr="00CF4056"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  <w:lang w:val="en-GB"/>
                                                  </w:rPr>
                                                  <w:br/>
                                                  <w:t xml:space="preserve">You can </w:t>
                                                </w:r>
                                                <w:hyperlink r:id="rId16" w:history="1">
                                                  <w:r w:rsidRPr="00CF4056">
                                                    <w:rPr>
                                                      <w:rStyle w:val="Lienhypertexte"/>
                                                      <w:rFonts w:ascii="Helvetica" w:eastAsia="Times New Roman" w:hAnsi="Helvetica" w:cs="Helvetica"/>
                                                      <w:color w:val="656565"/>
                                                      <w:sz w:val="18"/>
                                                      <w:szCs w:val="18"/>
                                                      <w:lang w:val="en-GB"/>
                                                    </w:rPr>
                                                    <w:t>update your preferences</w:t>
                                                  </w:r>
                                                </w:hyperlink>
                                                <w:r w:rsidRPr="00CF4056"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  <w:lang w:val="en-GB"/>
                                                  </w:rPr>
                                                  <w:t xml:space="preserve"> or </w:t>
                                                </w:r>
                                                <w:hyperlink r:id="rId17" w:history="1">
                                                  <w:r w:rsidRPr="00CF4056">
                                                    <w:rPr>
                                                      <w:rStyle w:val="Lienhypertexte"/>
                                                      <w:rFonts w:ascii="Helvetica" w:eastAsia="Times New Roman" w:hAnsi="Helvetica" w:cs="Helvetica"/>
                                                      <w:color w:val="656565"/>
                                                      <w:sz w:val="18"/>
                                                      <w:szCs w:val="18"/>
                                                      <w:lang w:val="en-GB"/>
                                                    </w:rPr>
                                                    <w:t>unsubscribe from this list</w:t>
                                                  </w:r>
                                                </w:hyperlink>
                                                <w:r w:rsidRPr="00CF4056"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  <w:lang w:val="en-GB"/>
                                                  </w:rPr>
                                                  <w:t>.</w:t>
                                                </w:r>
                                                <w:r w:rsidRPr="00CF4056"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  <w:lang w:val="en-GB"/>
                                                  </w:rPr>
                                                  <w:br/>
                                                </w:r>
                                                <w:r w:rsidRPr="00CF4056">
                                                  <w:rPr>
                                                    <w:rFonts w:ascii="Helvetica" w:eastAsia="Times New Roman" w:hAnsi="Helvetica" w:cs="Helvetica"/>
                                                    <w:color w:val="656565"/>
                                                    <w:sz w:val="18"/>
                                                    <w:szCs w:val="18"/>
                                                    <w:lang w:val="en-GB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noProof/>
                                                    <w:color w:val="656565"/>
                                                    <w:sz w:val="18"/>
                                                    <w:szCs w:val="18"/>
                                                  </w:rPr>
                                                  <w:drawing>
                                                    <wp:inline distT="0" distB="0" distL="0" distR="0" wp14:anchorId="24B32F1F" wp14:editId="35B51BEF">
                                                      <wp:extent cx="1314450" cy="504825"/>
                                                      <wp:effectExtent l="0" t="0" r="0" b="9525"/>
                                                      <wp:docPr id="3" name="Image 3" descr="Email Marketing Powered by Mailchimp">
                                                        <a:hlinkClick xmlns:a="http://schemas.openxmlformats.org/drawingml/2006/main" r:id="rId18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Email Marketing Powered by Mailchimp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9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314450" cy="5048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B7C370C" w14:textId="77777777" w:rsidR="00CF4056" w:rsidRPr="00CF4056" w:rsidRDefault="00CF405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val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3FDF049" w14:textId="77777777" w:rsidR="00CF4056" w:rsidRPr="00CF4056" w:rsidRDefault="00CF405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91EC85" w14:textId="77777777" w:rsidR="00CF4056" w:rsidRPr="00CF4056" w:rsidRDefault="00CF405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</w:tc>
                        </w:tr>
                      </w:tbl>
                      <w:p w14:paraId="1A03BE00" w14:textId="77777777" w:rsidR="00CF4056" w:rsidRPr="00CF4056" w:rsidRDefault="00CF405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</w:tr>
                </w:tbl>
                <w:p w14:paraId="428D1A1D" w14:textId="77777777" w:rsidR="00CF4056" w:rsidRPr="00CF4056" w:rsidRDefault="00CF405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520F398B" w14:textId="77777777" w:rsidR="00CF4056" w:rsidRPr="00CF4056" w:rsidRDefault="00CF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2B3AC8FF" w14:textId="77777777" w:rsidR="00CF4056" w:rsidRPr="00CF4056" w:rsidRDefault="00CF4056" w:rsidP="00CF4056">
      <w:pPr>
        <w:rPr>
          <w:rFonts w:eastAsia="Times New Roman"/>
          <w:lang w:val="en-GB"/>
        </w:rPr>
      </w:pPr>
    </w:p>
    <w:bookmarkEnd w:id="0"/>
    <w:p w14:paraId="618E43E9" w14:textId="77777777" w:rsidR="00493220" w:rsidRPr="00CF4056" w:rsidRDefault="00493220">
      <w:pPr>
        <w:rPr>
          <w:lang w:val="en-GB"/>
        </w:rPr>
      </w:pPr>
    </w:p>
    <w:sectPr w:rsidR="00493220" w:rsidRPr="00CF4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47B52"/>
    <w:multiLevelType w:val="multilevel"/>
    <w:tmpl w:val="7DEE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518F3"/>
    <w:multiLevelType w:val="multilevel"/>
    <w:tmpl w:val="8FC2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A21C8"/>
    <w:multiLevelType w:val="multilevel"/>
    <w:tmpl w:val="4828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94550A"/>
    <w:multiLevelType w:val="multilevel"/>
    <w:tmpl w:val="691C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3697073">
    <w:abstractNumId w:val="1"/>
  </w:num>
  <w:num w:numId="2" w16cid:durableId="1461262032">
    <w:abstractNumId w:val="3"/>
  </w:num>
  <w:num w:numId="3" w16cid:durableId="112526482">
    <w:abstractNumId w:val="2"/>
  </w:num>
  <w:num w:numId="4" w16cid:durableId="44253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56"/>
    <w:rsid w:val="0021563A"/>
    <w:rsid w:val="00493220"/>
    <w:rsid w:val="006077C9"/>
    <w:rsid w:val="008D4FC4"/>
    <w:rsid w:val="00903204"/>
    <w:rsid w:val="00CF4056"/>
    <w:rsid w:val="00D2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C3CD"/>
  <w15:chartTrackingRefBased/>
  <w15:docId w15:val="{895A4F2F-8F76-4FB0-8862-2F8E0F64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056"/>
    <w:pPr>
      <w:spacing w:after="0" w:line="240" w:lineRule="auto"/>
    </w:pPr>
    <w:rPr>
      <w:rFonts w:ascii="Calibri" w:hAnsi="Calibri" w:cs="Calibri"/>
      <w:kern w:val="0"/>
      <w:lang w:eastAsia="fr-BE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F405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F4056"/>
    <w:rPr>
      <w:b/>
      <w:bCs/>
    </w:rPr>
  </w:style>
  <w:style w:type="character" w:styleId="Accentuation">
    <w:name w:val="Emphasis"/>
    <w:basedOn w:val="Policepardfaut"/>
    <w:uiPriority w:val="20"/>
    <w:qFormat/>
    <w:rsid w:val="00CF4056"/>
    <w:rPr>
      <w:i/>
      <w:iCs/>
    </w:rPr>
  </w:style>
  <w:style w:type="character" w:customStyle="1" w:styleId="org">
    <w:name w:val="org"/>
    <w:basedOn w:val="Policepardfaut"/>
    <w:rsid w:val="00CF4056"/>
  </w:style>
  <w:style w:type="character" w:customStyle="1" w:styleId="locality">
    <w:name w:val="locality"/>
    <w:basedOn w:val="Policepardfaut"/>
    <w:rsid w:val="00CF4056"/>
  </w:style>
  <w:style w:type="character" w:customStyle="1" w:styleId="postal-code">
    <w:name w:val="postal-code"/>
    <w:basedOn w:val="Policepardfaut"/>
    <w:rsid w:val="00CF4056"/>
  </w:style>
  <w:style w:type="character" w:styleId="Lienhypertextesuivivisit">
    <w:name w:val="FollowedHyperlink"/>
    <w:basedOn w:val="Policepardfaut"/>
    <w:uiPriority w:val="99"/>
    <w:semiHidden/>
    <w:unhideWhenUsed/>
    <w:rsid w:val="002156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tion.invitedesk.com/p/fr/80fByrAGckeLrqY4Gx7l1w/Sz7w9TUIc0OVmxGz24i9ZQ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mailchimp.com/email-referral/?utm_source=freemium_newsletter&amp;utm_medium=email&amp;utm_campaign=referral_marketing&amp;aid=f5c45aad97c35cf197487472b&amp;afl=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economiesociale.be/" TargetMode="External"/><Relationship Id="rId17" Type="http://schemas.openxmlformats.org/officeDocument/2006/relationships/hyperlink" Target="https://saw-b.us10.list-manage.com/unsubscribe?u=f5c45aad97c35cf197487472b&amp;id=191bfedfa1&amp;t=b&amp;e=__test_email__&amp;c=4b3d8445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w-b.us10.list-manage.com/profile?u=f5c45aad97c35cf197487472b&amp;id=191bfedfa1&amp;e=__test_email__&amp;c=4b3d84451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s://mcusercontent.com/f5c45aad97c35cf197487472b/images/02b8eae8-2d03-20f5-5209-73b742a726c4.png" TargetMode="External"/><Relationship Id="rId11" Type="http://schemas.openxmlformats.org/officeDocument/2006/relationships/hyperlink" Target="https://saw-b.b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aw-b.us10.list-manage.com/vcard?u=f5c45aad97c35cf197487472b&amp;id=191bfedfa1" TargetMode="External"/><Relationship Id="rId10" Type="http://schemas.openxmlformats.org/officeDocument/2006/relationships/hyperlink" Target="https://developpementdurable.wallonie.be/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alexandra.barbier@spw.wallonie.be?subject=Demande%20d'infos%20%22Acheteurs%20publics%20et%20Economie%20sociale%22%20du%2014%2F09" TargetMode="External"/><Relationship Id="rId14" Type="http://schemas.openxmlformats.org/officeDocument/2006/relationships/hyperlink" Target="https://economiesociale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798</Words>
  <Characters>4392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BARBIER Alexandra</dc:creator>
  <cp:keywords/>
  <dc:description/>
  <cp:lastModifiedBy>Elodie Bavay</cp:lastModifiedBy>
  <cp:revision>2</cp:revision>
  <dcterms:created xsi:type="dcterms:W3CDTF">2024-03-01T09:37:00Z</dcterms:created>
  <dcterms:modified xsi:type="dcterms:W3CDTF">2024-03-01T09:37:00Z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2024-02-22T13:34:54Z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2792b2ac-bcc2-43ea-80bf-e33b22def05e</vt:lpwstr>
  </property>
  <property fmtid="{D5CDD505-2E9C-101B-9397-08002B2CF9AE}" pid="8" name="MSIP_Label_97a477d1-147d-4e34-b5e3-7b26d2f44870_ContentBits">
    <vt:lpwstr>0</vt:lpwstr>
  </property>
</Properties>
</file>