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5" w:type="pct"/>
        <w:tblInd w:w="-227" w:type="dxa"/>
        <w:tblCellMar>
          <w:left w:w="0" w:type="dxa"/>
          <w:right w:w="0" w:type="dxa"/>
        </w:tblCellMar>
        <w:tblLook w:val="0000" w:firstRow="0" w:lastRow="0" w:firstColumn="0" w:lastColumn="0" w:noHBand="0" w:noVBand="0"/>
      </w:tblPr>
      <w:tblGrid>
        <w:gridCol w:w="3799"/>
        <w:gridCol w:w="629"/>
        <w:gridCol w:w="3042"/>
        <w:gridCol w:w="497"/>
        <w:gridCol w:w="1621"/>
      </w:tblGrid>
      <w:tr w:rsidR="00E826BB" w:rsidRPr="00E826BB" w14:paraId="426EBA19" w14:textId="77777777" w:rsidTr="00890F84">
        <w:trPr>
          <w:trHeight w:hRule="exact" w:val="1415"/>
        </w:trPr>
        <w:tc>
          <w:tcPr>
            <w:tcW w:w="7470" w:type="dxa"/>
            <w:gridSpan w:val="3"/>
          </w:tcPr>
          <w:p w14:paraId="60039720" w14:textId="77777777" w:rsidR="00E826BB" w:rsidRPr="00E826BB" w:rsidRDefault="00E826BB" w:rsidP="00E826BB">
            <w:pPr>
              <w:spacing w:after="0" w:line="240" w:lineRule="auto"/>
              <w:ind w:left="228" w:hanging="228"/>
              <w:jc w:val="both"/>
              <w:rPr>
                <w:rFonts w:ascii="Arial" w:eastAsia="Times New Roman" w:hAnsi="Arial" w:cs="Arial"/>
                <w:color w:val="auto"/>
                <w:sz w:val="20"/>
                <w:szCs w:val="20"/>
                <w:lang w:val="fr-FR" w:eastAsia="nl-NL"/>
              </w:rPr>
            </w:pPr>
            <w:r w:rsidRPr="00E826BB">
              <w:rPr>
                <w:rFonts w:ascii="Times New Roman" w:eastAsia="Times New Roman" w:hAnsi="Times New Roman" w:cs="Times New Roman"/>
                <w:noProof/>
                <w:color w:val="auto"/>
                <w:sz w:val="20"/>
                <w:szCs w:val="24"/>
                <w:lang w:val="fr-BE" w:eastAsia="fr-BE"/>
              </w:rPr>
              <w:drawing>
                <wp:anchor distT="0" distB="0" distL="114300" distR="114300" simplePos="0" relativeHeight="251659264" behindDoc="1" locked="0" layoutInCell="1" allowOverlap="1" wp14:anchorId="4DDC6826" wp14:editId="1B945F43">
                  <wp:simplePos x="0" y="0"/>
                  <wp:positionH relativeFrom="column">
                    <wp:posOffset>-20752</wp:posOffset>
                  </wp:positionH>
                  <wp:positionV relativeFrom="paragraph">
                    <wp:posOffset>-4134</wp:posOffset>
                  </wp:positionV>
                  <wp:extent cx="1838325" cy="781050"/>
                  <wp:effectExtent l="0" t="0" r="9525" b="0"/>
                  <wp:wrapNone/>
                  <wp:docPr id="1" name="Image 1" descr="Logo\FEDASIL LOGO FR zwartw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FEDASIL LOGO FR zwartwi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8" w:type="dxa"/>
            <w:gridSpan w:val="2"/>
          </w:tcPr>
          <w:p w14:paraId="04C987E3" w14:textId="59F67D13" w:rsidR="00E826BB" w:rsidRPr="00E826BB" w:rsidRDefault="00E826BB" w:rsidP="002A5793">
            <w:p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Le </w:t>
            </w:r>
            <w:sdt>
              <w:sdtPr>
                <w:rPr>
                  <w:rFonts w:ascii="Arial" w:eastAsia="Times New Roman" w:hAnsi="Arial" w:cs="Arial"/>
                  <w:color w:val="auto"/>
                  <w:sz w:val="20"/>
                  <w:szCs w:val="20"/>
                  <w:lang w:val="fr-FR" w:eastAsia="nl-NL"/>
                </w:rPr>
                <w:id w:val="2138675921"/>
                <w:placeholder>
                  <w:docPart w:val="DefaultPlaceholder_1081868574"/>
                </w:placeholder>
                <w15:dataBinding w:prefixMappings="xmlns:ns0='Match-ITDocumentgeneratie' " w:xpath="/ns0:root[1]/document[1]/creationDate[1]" w:storeItemID="{C96D41B2-EB81-495D-95BC-B16785ACA818}"/>
              </w:sdtPr>
              <w:sdtEndPr/>
              <w:sdtContent>
                <w:r w:rsidR="00416301">
                  <w:rPr>
                    <w:lang w:val="en-US"/>
                  </w:rPr>
                  <w:t>Document-creationDate</w:t>
                </w:r>
              </w:sdtContent>
            </w:sdt>
          </w:p>
        </w:tc>
      </w:tr>
      <w:tr w:rsidR="00E826BB" w:rsidRPr="00416301" w14:paraId="707B9B68" w14:textId="77777777" w:rsidTr="0024439E">
        <w:trPr>
          <w:trHeight w:hRule="exact" w:val="3263"/>
        </w:trPr>
        <w:tc>
          <w:tcPr>
            <w:tcW w:w="4428" w:type="dxa"/>
            <w:gridSpan w:val="2"/>
          </w:tcPr>
          <w:p w14:paraId="2CE6387C" w14:textId="77777777" w:rsidR="00E826BB" w:rsidRPr="00117327" w:rsidRDefault="00E826BB" w:rsidP="00E826BB">
            <w:pPr>
              <w:tabs>
                <w:tab w:val="left" w:pos="587"/>
              </w:tabs>
              <w:spacing w:after="0" w:line="260" w:lineRule="exact"/>
              <w:ind w:left="227" w:hanging="227"/>
              <w:jc w:val="both"/>
              <w:rPr>
                <w:rFonts w:ascii="Arial" w:eastAsia="Times New Roman" w:hAnsi="Arial" w:cs="Arial"/>
                <w:color w:val="auto"/>
                <w:sz w:val="20"/>
                <w:szCs w:val="20"/>
                <w:lang w:val="en-US" w:eastAsia="nl-NL"/>
              </w:rPr>
            </w:pPr>
            <w:r w:rsidRPr="00117327">
              <w:rPr>
                <w:rFonts w:ascii="Arial" w:eastAsia="Times New Roman" w:hAnsi="Arial" w:cs="Arial"/>
                <w:color w:val="auto"/>
                <w:sz w:val="20"/>
                <w:szCs w:val="20"/>
                <w:lang w:val="en-US" w:eastAsia="nl-NL"/>
              </w:rPr>
              <w:t>►</w:t>
            </w:r>
            <w:r w:rsidRPr="00117327">
              <w:rPr>
                <w:rFonts w:ascii="Arial" w:eastAsia="Times New Roman" w:hAnsi="Arial" w:cs="Arial"/>
                <w:color w:val="auto"/>
                <w:sz w:val="20"/>
                <w:szCs w:val="20"/>
                <w:lang w:val="en-US" w:eastAsia="nl-NL"/>
              </w:rPr>
              <w:tab/>
            </w:r>
            <w:r w:rsidRPr="00117327">
              <w:rPr>
                <w:rFonts w:ascii="Arial" w:eastAsia="Times New Roman" w:hAnsi="Arial" w:cs="Arial"/>
                <w:b/>
                <w:bCs/>
                <w:color w:val="auto"/>
                <w:sz w:val="20"/>
                <w:szCs w:val="20"/>
                <w:lang w:val="en-US" w:eastAsia="nl-NL"/>
              </w:rPr>
              <w:t>contact</w:t>
            </w:r>
          </w:p>
          <w:p w14:paraId="06EE50E7" w14:textId="2BB5C81B" w:rsidR="00117327" w:rsidRPr="00283487" w:rsidRDefault="00416301">
            <w:pPr>
              <w:rPr>
                <w:lang w:val="en-US"/>
              </w:rPr>
            </w:pPr>
            <w:sdt>
              <w:sdtPr>
                <w:rPr>
                  <w:rFonts w:ascii="Arial" w:eastAsia="Times New Roman" w:hAnsi="Arial" w:cs="Arial"/>
                  <w:color w:val="auto"/>
                  <w:sz w:val="20"/>
                  <w:szCs w:val="20"/>
                  <w:lang w:val="en-US" w:eastAsia="nl-NL"/>
                </w:rPr>
                <w:id w:val="1828330725"/>
                <w:placeholder>
                  <w:docPart w:val="DefaultPlaceholder_-1854013440"/>
                </w:placeholder>
                <w15:dataBinding w:prefixMappings="xmlns:ns0='Match-ITDocumentgeneratie' " w:xpath="/ns0:root[1]/referent[1]/firstName[1]" w:storeItemID="{C96D41B2-EB81-495D-95BC-B16785ACA818}"/>
              </w:sdtPr>
              <w:sdtEndPr/>
              <w:sdtContent>
                <w:r>
                  <w:rPr>
                    <w:lang w:val="en-US"/>
                  </w:rPr>
                  <w:t>Referent-firstName</w:t>
                </w:r>
              </w:sdtContent>
            </w:sdt>
            <w:r w:rsidR="00117327">
              <w:rPr>
                <w:rFonts w:ascii="Arial" w:eastAsia="Times New Roman" w:hAnsi="Arial" w:cs="Arial"/>
                <w:color w:val="auto"/>
                <w:sz w:val="20"/>
                <w:szCs w:val="20"/>
                <w:lang w:val="en-US" w:eastAsia="nl-NL"/>
              </w:rPr>
              <w:t xml:space="preserve"> </w:t>
            </w:r>
            <w:sdt>
              <w:sdtPr>
                <w:rPr>
                  <w:rFonts w:ascii="Arial" w:eastAsia="Times New Roman" w:hAnsi="Arial" w:cs="Arial"/>
                  <w:color w:val="auto"/>
                  <w:sz w:val="20"/>
                  <w:szCs w:val="20"/>
                  <w:lang w:val="en-US" w:eastAsia="nl-NL"/>
                </w:rPr>
                <w:id w:val="1415664957"/>
                <w:placeholder>
                  <w:docPart w:val="DefaultPlaceholder_-1854013440"/>
                </w:placeholder>
                <w15:dataBinding w:prefixMappings="xmlns:ns0='Match-ITDocumentgeneratie' " w:xpath="/ns0:root[1]/referent[1]/lastName[1]" w:storeItemID="{C96D41B2-EB81-495D-95BC-B16785ACA818}"/>
              </w:sdtPr>
              <w:sdtEndPr/>
              <w:sdtContent>
                <w:r>
                  <w:rPr>
                    <w:lang w:val="en-US"/>
                  </w:rPr>
                  <w:t>Referent-</w:t>
                </w:r>
                <w:proofErr w:type="spellStart"/>
                <w:r>
                  <w:rPr>
                    <w:lang w:val="en-US"/>
                  </w:rPr>
                  <w:t>lastName</w:t>
                </w:r>
                <w:proofErr w:type="spellEnd"/>
              </w:sdtContent>
            </w:sdt>
          </w:p>
          <w:sdt>
            <w:sdtPr>
              <w:rPr>
                <w:rFonts w:ascii="Arial" w:eastAsia="Times New Roman" w:hAnsi="Arial" w:cs="Arial"/>
                <w:color w:val="auto"/>
                <w:sz w:val="20"/>
                <w:szCs w:val="20"/>
                <w:highlight w:val="lightGray"/>
                <w:lang w:val="fr-FR" w:eastAsia="nl-NL"/>
              </w:rPr>
              <w:id w:val="-1904512610"/>
              <w:placeholder>
                <w:docPart w:val="DefaultPlaceholder_1081868574"/>
              </w:placeholder>
              <w15:dataBinding w:prefixMappings="xmlns:ns0='Match-ITDocumentgeneratie' " w:xpath="/ns0:root[1]/receptionCenter[1]/address[1]" w:storeItemID="{C96D41B2-EB81-495D-95BC-B16785ACA818}"/>
            </w:sdtPr>
            <w:sdtEndPr/>
            <w:sdtContent>
              <w:p w14:paraId="4F19909B" w14:textId="28E79F14" w:rsidR="00283487" w:rsidRPr="00117327" w:rsidRDefault="00416301" w:rsidP="00E826BB">
                <w:pPr>
                  <w:rPr>
                    <w:rFonts w:ascii="Arial" w:eastAsia="Times New Roman" w:hAnsi="Arial" w:cs="Arial"/>
                    <w:color w:val="auto"/>
                    <w:sz w:val="20"/>
                    <w:szCs w:val="20"/>
                    <w:lang w:val="en-US" w:eastAsia="nl-NL"/>
                  </w:rPr>
                </w:pPr>
                <w:r w:rsidRPr="00283487">
                  <w:rPr>
                    <w:lang w:val="fr-BE"/>
                  </w:rPr>
                  <w:t>receptionCenter-adress</w:t>
                </w:r>
              </w:p>
            </w:sdtContent>
          </w:sdt>
          <w:p w14:paraId="06BA9329" w14:textId="30A482B3" w:rsidR="00E826BB" w:rsidRPr="00E826BB" w:rsidRDefault="00E826BB" w:rsidP="00E826BB">
            <w:pPr>
              <w:tabs>
                <w:tab w:val="left" w:pos="587"/>
              </w:tabs>
              <w:spacing w:after="0" w:line="260" w:lineRule="exact"/>
              <w:ind w:left="227" w:hanging="227"/>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r>
            <w:r w:rsidRPr="00E826BB">
              <w:rPr>
                <w:rFonts w:ascii="Arial" w:eastAsia="Times New Roman" w:hAnsi="Arial" w:cs="Arial"/>
                <w:b/>
                <w:bCs/>
                <w:color w:val="auto"/>
                <w:sz w:val="20"/>
                <w:szCs w:val="20"/>
                <w:lang w:val="fr-FR" w:eastAsia="nl-NL"/>
              </w:rPr>
              <w:t>tél.</w:t>
            </w:r>
            <w:r w:rsidRPr="00E826BB">
              <w:rPr>
                <w:rFonts w:ascii="Arial" w:eastAsia="Times New Roman" w:hAnsi="Arial" w:cs="Arial"/>
                <w:b/>
                <w:bCs/>
                <w:color w:val="auto"/>
                <w:sz w:val="20"/>
                <w:szCs w:val="20"/>
                <w:lang w:val="fr-FR" w:eastAsia="nl-NL"/>
              </w:rPr>
              <w:tab/>
            </w:r>
            <w:sdt>
              <w:sdtPr>
                <w:rPr>
                  <w:rFonts w:ascii="Arial" w:eastAsia="Times New Roman" w:hAnsi="Arial" w:cs="Arial"/>
                  <w:b/>
                  <w:bCs/>
                  <w:color w:val="auto"/>
                  <w:sz w:val="20"/>
                  <w:szCs w:val="20"/>
                  <w:lang w:val="fr-FR" w:eastAsia="nl-NL"/>
                </w:rPr>
                <w:id w:val="1684238705"/>
                <w:placeholder>
                  <w:docPart w:val="DefaultPlaceholder_1081868574"/>
                </w:placeholder>
                <w15:dataBinding w:prefixMappings="xmlns:ns0='Match-ITDocumentgeneratie' " w:xpath="/ns0:root[1]/receptionCenter[1]/telephone[1]" w:storeItemID="{C96D41B2-EB81-495D-95BC-B16785ACA818}"/>
              </w:sdtPr>
              <w:sdtEndPr>
                <w:rPr>
                  <w:b w:val="0"/>
                  <w:bCs w:val="0"/>
                  <w:highlight w:val="lightGray"/>
                </w:rPr>
              </w:sdtEndPr>
              <w:sdtContent>
                <w:r w:rsidR="00416301">
                  <w:rPr>
                    <w:lang w:val="en-US"/>
                  </w:rPr>
                  <w:t>receptionCenter-telephone</w:t>
                </w:r>
              </w:sdtContent>
            </w:sdt>
          </w:p>
          <w:p w14:paraId="3EAC4F8E" w14:textId="77777777" w:rsidR="00E826BB" w:rsidRPr="00E826BB" w:rsidRDefault="00E826BB" w:rsidP="00E826BB">
            <w:pPr>
              <w:tabs>
                <w:tab w:val="left" w:pos="587"/>
                <w:tab w:val="left" w:pos="617"/>
              </w:tabs>
              <w:spacing w:after="0" w:line="260" w:lineRule="exact"/>
              <w:ind w:left="227" w:hanging="227"/>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r>
            <w:r w:rsidRPr="00E826BB">
              <w:rPr>
                <w:rFonts w:ascii="Arial" w:eastAsia="Times New Roman" w:hAnsi="Arial" w:cs="Arial"/>
                <w:b/>
                <w:bCs/>
                <w:color w:val="auto"/>
                <w:sz w:val="20"/>
                <w:szCs w:val="20"/>
                <w:lang w:val="fr-FR" w:eastAsia="nl-NL"/>
              </w:rPr>
              <w:t>fax</w:t>
            </w:r>
            <w:r w:rsidRPr="00E826BB">
              <w:rPr>
                <w:rFonts w:ascii="Arial" w:eastAsia="Times New Roman" w:hAnsi="Arial" w:cs="Arial"/>
                <w:b/>
                <w:bCs/>
                <w:color w:val="auto"/>
                <w:sz w:val="20"/>
                <w:szCs w:val="20"/>
                <w:lang w:val="fr-FR" w:eastAsia="nl-NL"/>
              </w:rPr>
              <w:tab/>
            </w:r>
            <w:r w:rsidRPr="00E826BB">
              <w:rPr>
                <w:rFonts w:ascii="Arial" w:eastAsia="Times New Roman" w:hAnsi="Arial" w:cs="Arial"/>
                <w:color w:val="auto"/>
                <w:sz w:val="20"/>
                <w:szCs w:val="20"/>
                <w:highlight w:val="lightGray"/>
                <w:lang w:val="fr-FR" w:eastAsia="nl-NL"/>
              </w:rPr>
              <w:t>xxx</w:t>
            </w:r>
          </w:p>
          <w:p w14:paraId="7374D53F" w14:textId="0F9EDB8E" w:rsidR="00E826BB" w:rsidRPr="00E826BB" w:rsidRDefault="00E826BB" w:rsidP="00E826BB">
            <w:pPr>
              <w:spacing w:after="0" w:line="260" w:lineRule="exact"/>
              <w:ind w:left="227" w:hanging="227"/>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r>
            <w:r w:rsidRPr="00E826BB">
              <w:rPr>
                <w:rFonts w:ascii="Arial" w:eastAsia="Times New Roman" w:hAnsi="Arial" w:cs="Arial"/>
                <w:b/>
                <w:bCs/>
                <w:color w:val="auto"/>
                <w:sz w:val="20"/>
                <w:szCs w:val="20"/>
                <w:lang w:val="fr-FR" w:eastAsia="nl-NL"/>
              </w:rPr>
              <w:t>e-mail</w:t>
            </w:r>
            <w:r w:rsidRPr="00E826BB">
              <w:rPr>
                <w:rFonts w:ascii="Arial" w:eastAsia="Times New Roman" w:hAnsi="Arial" w:cs="Arial"/>
                <w:color w:val="auto"/>
                <w:sz w:val="20"/>
                <w:szCs w:val="20"/>
                <w:lang w:val="fr-FR" w:eastAsia="nl-NL"/>
              </w:rPr>
              <w:t xml:space="preserve"> </w:t>
            </w:r>
            <w:sdt>
              <w:sdtPr>
                <w:rPr>
                  <w:rFonts w:ascii="Arial" w:eastAsia="Times New Roman" w:hAnsi="Arial" w:cs="Arial"/>
                  <w:color w:val="auto"/>
                  <w:sz w:val="20"/>
                  <w:szCs w:val="20"/>
                  <w:lang w:val="fr-FR" w:eastAsia="nl-NL"/>
                </w:rPr>
                <w:id w:val="-108211428"/>
                <w:placeholder>
                  <w:docPart w:val="DefaultPlaceholder_1081868574"/>
                </w:placeholder>
                <w15:dataBinding w:prefixMappings="xmlns:ns0='Match-ITDocumentgeneratie' " w:xpath="/ns0:root[1]/receptionCenter[1]/email[1]" w:storeItemID="{C96D41B2-EB81-495D-95BC-B16785ACA818}"/>
              </w:sdtPr>
              <w:sdtEndPr>
                <w:rPr>
                  <w:highlight w:val="lightGray"/>
                </w:rPr>
              </w:sdtEndPr>
              <w:sdtContent>
                <w:r w:rsidR="00416301">
                  <w:rPr>
                    <w:lang w:val="en-US"/>
                  </w:rPr>
                  <w:t>receptionCenter-email</w:t>
                </w:r>
              </w:sdtContent>
            </w:sdt>
          </w:p>
        </w:tc>
        <w:tc>
          <w:tcPr>
            <w:tcW w:w="5160" w:type="dxa"/>
            <w:gridSpan w:val="3"/>
          </w:tcPr>
          <w:p w14:paraId="6425C9D8" w14:textId="256B1F35"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t xml:space="preserve"> </w:t>
            </w:r>
            <w:r w:rsidRPr="00E826BB">
              <w:rPr>
                <w:rFonts w:ascii="Arial" w:eastAsia="Times New Roman" w:hAnsi="Arial" w:cs="Arial"/>
                <w:color w:val="auto"/>
                <w:sz w:val="20"/>
                <w:szCs w:val="20"/>
                <w:highlight w:val="lightGray"/>
                <w:lang w:val="fr-FR" w:eastAsia="nl-NL"/>
              </w:rPr>
              <w:t xml:space="preserve">ILA / Centre d’accueil / structure d’accueil de/du </w:t>
            </w:r>
            <w:sdt>
              <w:sdtPr>
                <w:rPr>
                  <w:rFonts w:ascii="Arial" w:eastAsia="Times New Roman" w:hAnsi="Arial" w:cs="Arial"/>
                  <w:color w:val="auto"/>
                  <w:sz w:val="20"/>
                  <w:szCs w:val="20"/>
                  <w:highlight w:val="lightGray"/>
                  <w:lang w:val="fr-FR" w:eastAsia="nl-NL"/>
                </w:rPr>
                <w:id w:val="269201144"/>
                <w:placeholder>
                  <w:docPart w:val="DefaultPlaceholder_1081868574"/>
                </w:placeholder>
                <w15:dataBinding w:prefixMappings="xmlns:ns0='Match-ITDocumentgeneratie' " w:xpath="/ns0:root[1]/receptionCenter[1]/name[1]" w:storeItemID="{C96D41B2-EB81-495D-95BC-B16785ACA818}"/>
              </w:sdtPr>
              <w:sdtEndPr/>
              <w:sdtContent>
                <w:r w:rsidR="00416301" w:rsidRPr="00117327">
                  <w:rPr>
                    <w:lang w:val="fr-BE"/>
                  </w:rPr>
                  <w:t>receptionCenter-name</w:t>
                </w:r>
              </w:sdtContent>
            </w:sdt>
          </w:p>
          <w:p w14:paraId="18BD5C55" w14:textId="16727860" w:rsid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     </w:t>
            </w:r>
            <w:r w:rsidR="0024439E">
              <w:rPr>
                <w:rFonts w:ascii="Arial" w:eastAsia="Times New Roman" w:hAnsi="Arial" w:cs="Arial"/>
                <w:color w:val="auto"/>
                <w:sz w:val="20"/>
                <w:szCs w:val="20"/>
                <w:highlight w:val="lightGray"/>
                <w:lang w:val="fr-FR" w:eastAsia="nl-NL"/>
              </w:rPr>
              <w:t xml:space="preserve">Madame / Monsieur </w:t>
            </w:r>
            <w:sdt>
              <w:sdtPr>
                <w:rPr>
                  <w:rFonts w:ascii="Arial" w:eastAsia="Times New Roman" w:hAnsi="Arial" w:cs="Arial"/>
                  <w:color w:val="auto"/>
                  <w:sz w:val="20"/>
                  <w:szCs w:val="20"/>
                  <w:highlight w:val="lightGray"/>
                  <w:lang w:val="fr-FR" w:eastAsia="nl-NL"/>
                </w:rPr>
                <w:id w:val="1672760655"/>
                <w:placeholder>
                  <w:docPart w:val="DefaultPlaceholder_1081868574"/>
                </w:placeholder>
                <w15:dataBinding w:prefixMappings="xmlns:ns0='Match-ITDocumentgeneratie' " w:xpath="/ns0:root[1]/persoon[1]/fullName[1]" w:storeItemID="{C96D41B2-EB81-495D-95BC-B16785ACA818}"/>
              </w:sdtPr>
              <w:sdtEndPr/>
              <w:sdtContent>
                <w:r w:rsidR="00416301" w:rsidRPr="00117327">
                  <w:rPr>
                    <w:lang w:val="fr-BE"/>
                  </w:rPr>
                  <w:t>Persoon-fullName</w:t>
                </w:r>
              </w:sdtContent>
            </w:sdt>
          </w:p>
          <w:p w14:paraId="36DC75E1" w14:textId="77777777" w:rsidR="0024439E" w:rsidRPr="00E826BB" w:rsidRDefault="0024439E" w:rsidP="00E826BB">
            <w:pPr>
              <w:spacing w:after="0" w:line="260" w:lineRule="exact"/>
              <w:ind w:left="226" w:hanging="226"/>
              <w:jc w:val="both"/>
              <w:rPr>
                <w:rFonts w:ascii="Arial" w:eastAsia="Times New Roman" w:hAnsi="Arial" w:cs="Arial"/>
                <w:color w:val="auto"/>
                <w:sz w:val="20"/>
                <w:szCs w:val="20"/>
                <w:lang w:val="fr-FR" w:eastAsia="nl-NL"/>
              </w:rPr>
            </w:pPr>
          </w:p>
          <w:p w14:paraId="338BDBD5" w14:textId="176FF7EC"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     (accompagné(e)(s) de leur(s) </w:t>
            </w:r>
            <w:sdt>
              <w:sdtPr>
                <w:rPr>
                  <w:rFonts w:ascii="Arial" w:eastAsia="Times New Roman" w:hAnsi="Arial" w:cs="Arial"/>
                  <w:color w:val="auto"/>
                  <w:sz w:val="20"/>
                  <w:szCs w:val="20"/>
                  <w:lang w:val="fr-FR" w:eastAsia="nl-NL"/>
                </w:rPr>
                <w:id w:val="1606381118"/>
                <w:placeholder>
                  <w:docPart w:val="DefaultPlaceholder_1081868574"/>
                </w:placeholder>
                <w15:dataBinding w:prefixMappings="xmlns:ns0='Match-ITDocumentgeneratie' " w:xpath="/ns0:root[1]/dossier[1]/numberOfKids[1]" w:storeItemID="{C96D41B2-EB81-495D-95BC-B16785ACA818}"/>
              </w:sdtPr>
              <w:sdtEndPr/>
              <w:sdtContent>
                <w:r w:rsidR="00416301" w:rsidRPr="00117327">
                  <w:rPr>
                    <w:lang w:val="fr-BE"/>
                  </w:rPr>
                  <w:t>Dossier-numberOfKids</w:t>
                </w:r>
              </w:sdtContent>
            </w:sdt>
            <w:r w:rsidRPr="00E826BB">
              <w:rPr>
                <w:rFonts w:ascii="Arial" w:eastAsia="Times New Roman" w:hAnsi="Arial" w:cs="Arial"/>
                <w:color w:val="auto"/>
                <w:sz w:val="20"/>
                <w:szCs w:val="20"/>
                <w:lang w:val="fr-FR" w:eastAsia="nl-NL"/>
              </w:rPr>
              <w:t xml:space="preserve"> enfant(s))</w:t>
            </w:r>
          </w:p>
          <w:p w14:paraId="3B4BDA17" w14:textId="065A67EA" w:rsidR="00E826BB" w:rsidRPr="00E826BB" w:rsidRDefault="00E826BB" w:rsidP="00C16BB5">
            <w:pPr>
              <w:spacing w:after="0" w:line="260" w:lineRule="exact"/>
              <w:ind w:left="226" w:hanging="226"/>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     </w:t>
            </w:r>
            <w:sdt>
              <w:sdtPr>
                <w:rPr>
                  <w:rFonts w:ascii="Arial" w:eastAsia="Times New Roman" w:hAnsi="Arial" w:cs="Arial"/>
                  <w:color w:val="auto"/>
                  <w:sz w:val="20"/>
                  <w:szCs w:val="20"/>
                  <w:lang w:val="fr-FR" w:eastAsia="nl-NL"/>
                </w:rPr>
                <w:id w:val="1409413767"/>
                <w:placeholder>
                  <w:docPart w:val="DefaultPlaceholder_1081868574"/>
                </w:placeholder>
                <w15:dataBinding w:prefixMappings="xmlns:ns0='Match-ITDocumentgeneratie' " w:xpath="/ns0:root[1]/receptionCenter[1]/address[1]" w:storeItemID="{C96D41B2-EB81-495D-95BC-B16785ACA818}"/>
              </w:sdtPr>
              <w:sdtEndPr/>
              <w:sdtContent>
                <w:r w:rsidR="00416301" w:rsidRPr="00283487">
                  <w:rPr>
                    <w:lang w:val="fr-BE"/>
                  </w:rPr>
                  <w:t>receptionCenter-adress</w:t>
                </w:r>
              </w:sdtContent>
            </w:sdt>
          </w:p>
          <w:p w14:paraId="67FA6FF5" w14:textId="77777777"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p>
          <w:p w14:paraId="0DA5EE69" w14:textId="77777777" w:rsidR="00E826BB" w:rsidRPr="00E826BB" w:rsidRDefault="00E826BB" w:rsidP="00E826BB">
            <w:pPr>
              <w:spacing w:after="0" w:line="260" w:lineRule="exact"/>
              <w:ind w:left="226" w:hanging="226"/>
              <w:jc w:val="both"/>
              <w:rPr>
                <w:rFonts w:ascii="Arial" w:eastAsia="Times New Roman" w:hAnsi="Arial" w:cs="Arial"/>
                <w:b/>
                <w:bCs/>
                <w:color w:val="auto"/>
                <w:sz w:val="20"/>
                <w:szCs w:val="20"/>
                <w:lang w:val="fr-FR" w:eastAsia="nl-NL"/>
              </w:rPr>
            </w:pPr>
            <w:r w:rsidRPr="00E826BB">
              <w:rPr>
                <w:rFonts w:ascii="Arial" w:eastAsia="Times New Roman" w:hAnsi="Arial" w:cs="Arial"/>
                <w:color w:val="auto"/>
                <w:sz w:val="20"/>
                <w:szCs w:val="20"/>
                <w:lang w:val="fr-FR" w:eastAsia="nl-NL"/>
              </w:rPr>
              <w:t xml:space="preserve">     </w:t>
            </w:r>
            <w:r w:rsidRPr="00E826BB">
              <w:rPr>
                <w:rFonts w:ascii="Arial" w:eastAsia="Times New Roman" w:hAnsi="Arial" w:cs="Arial"/>
                <w:b/>
                <w:bCs/>
                <w:color w:val="auto"/>
                <w:sz w:val="20"/>
                <w:szCs w:val="20"/>
                <w:highlight w:val="lightGray"/>
                <w:lang w:val="fr-FR" w:eastAsia="nl-NL"/>
              </w:rPr>
              <w:t>Remis en main propre</w:t>
            </w:r>
          </w:p>
          <w:p w14:paraId="31B7F4E8" w14:textId="77777777"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p>
          <w:p w14:paraId="793B3C0C" w14:textId="77777777"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t xml:space="preserve"> </w:t>
            </w:r>
            <w:r w:rsidRPr="00E826BB">
              <w:rPr>
                <w:rFonts w:ascii="Arial" w:eastAsia="Times New Roman" w:hAnsi="Arial" w:cs="Arial"/>
                <w:color w:val="auto"/>
                <w:sz w:val="20"/>
                <w:szCs w:val="20"/>
                <w:highlight w:val="lightGray"/>
                <w:lang w:val="fr-FR" w:eastAsia="nl-NL"/>
              </w:rPr>
              <w:t xml:space="preserve">C.C. </w:t>
            </w:r>
            <w:hyperlink r:id="rId9" w:history="1">
              <w:r w:rsidRPr="00E826BB">
                <w:rPr>
                  <w:rFonts w:ascii="Arial" w:eastAsia="Times New Roman" w:hAnsi="Arial" w:cs="Arial"/>
                  <w:color w:val="0000FF"/>
                  <w:sz w:val="20"/>
                  <w:szCs w:val="20"/>
                  <w:u w:val="single"/>
                  <w:lang w:val="fr-FR" w:eastAsia="nl-NL"/>
                </w:rPr>
                <w:t>sud@fedasil.be</w:t>
              </w:r>
            </w:hyperlink>
            <w:r w:rsidRPr="00E826BB">
              <w:rPr>
                <w:rFonts w:ascii="Arial" w:eastAsia="Times New Roman" w:hAnsi="Arial" w:cs="Arial"/>
                <w:color w:val="auto"/>
                <w:sz w:val="20"/>
                <w:szCs w:val="20"/>
                <w:lang w:val="fr-FR" w:eastAsia="nl-NL"/>
              </w:rPr>
              <w:t xml:space="preserve"> </w:t>
            </w:r>
            <w:r w:rsidRPr="00E826BB">
              <w:rPr>
                <w:rFonts w:ascii="Arial" w:eastAsia="Times New Roman" w:hAnsi="Arial" w:cs="Arial"/>
                <w:color w:val="auto"/>
                <w:sz w:val="20"/>
                <w:szCs w:val="20"/>
                <w:highlight w:val="lightGray"/>
                <w:lang w:val="fr-FR" w:eastAsia="nl-NL"/>
              </w:rPr>
              <w:t>(applicable aux ILA)</w:t>
            </w:r>
          </w:p>
        </w:tc>
      </w:tr>
      <w:tr w:rsidR="00E826BB" w:rsidRPr="00416301" w14:paraId="77107E5F" w14:textId="77777777" w:rsidTr="00890F84">
        <w:trPr>
          <w:trHeight w:hRule="exact" w:val="553"/>
        </w:trPr>
        <w:tc>
          <w:tcPr>
            <w:tcW w:w="3799" w:type="dxa"/>
          </w:tcPr>
          <w:p w14:paraId="5105D925" w14:textId="77777777" w:rsidR="00E826BB" w:rsidRPr="00E826BB" w:rsidRDefault="00E826BB" w:rsidP="00E826BB">
            <w:pPr>
              <w:spacing w:after="0" w:line="260" w:lineRule="exact"/>
              <w:ind w:left="227" w:hanging="227"/>
              <w:jc w:val="both"/>
              <w:rPr>
                <w:rFonts w:ascii="Arial" w:eastAsia="Times New Roman" w:hAnsi="Arial" w:cs="Arial"/>
                <w:color w:val="auto"/>
                <w:sz w:val="20"/>
                <w:szCs w:val="20"/>
                <w:lang w:val="fr-FR" w:eastAsia="nl-NL"/>
              </w:rPr>
            </w:pPr>
          </w:p>
        </w:tc>
        <w:tc>
          <w:tcPr>
            <w:tcW w:w="4168" w:type="dxa"/>
            <w:gridSpan w:val="3"/>
          </w:tcPr>
          <w:p w14:paraId="68683DBA" w14:textId="0F2D8FEB" w:rsidR="00E826BB" w:rsidRPr="00E826BB" w:rsidRDefault="00E826BB" w:rsidP="00C16BB5">
            <w:pPr>
              <w:spacing w:after="0" w:line="260" w:lineRule="exact"/>
              <w:ind w:left="228" w:hanging="228"/>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w:t>
            </w:r>
            <w:r w:rsidRPr="00E826BB">
              <w:rPr>
                <w:rFonts w:ascii="Arial" w:eastAsia="Times New Roman" w:hAnsi="Arial" w:cs="Arial"/>
                <w:color w:val="auto"/>
                <w:sz w:val="20"/>
                <w:szCs w:val="20"/>
                <w:lang w:val="fr-FR" w:eastAsia="nl-NL"/>
              </w:rPr>
              <w:tab/>
            </w:r>
            <w:r w:rsidRPr="00E826BB">
              <w:rPr>
                <w:rFonts w:ascii="Arial" w:eastAsia="Times New Roman" w:hAnsi="Arial" w:cs="Arial"/>
                <w:b/>
                <w:bCs/>
                <w:color w:val="auto"/>
                <w:sz w:val="20"/>
                <w:szCs w:val="20"/>
                <w:lang w:val="fr-FR" w:eastAsia="nl-NL"/>
              </w:rPr>
              <w:t>notre référence:</w:t>
            </w:r>
            <w:r w:rsidRPr="00E826BB">
              <w:rPr>
                <w:rFonts w:ascii="Arial" w:eastAsia="Times New Roman" w:hAnsi="Arial" w:cs="Arial"/>
                <w:color w:val="auto"/>
                <w:sz w:val="20"/>
                <w:szCs w:val="20"/>
                <w:lang w:val="fr-FR" w:eastAsia="nl-NL"/>
              </w:rPr>
              <w:t xml:space="preserve"> n° SP. </w:t>
            </w:r>
            <w:sdt>
              <w:sdtPr>
                <w:rPr>
                  <w:rFonts w:ascii="Arial" w:eastAsia="Times New Roman" w:hAnsi="Arial" w:cs="Arial"/>
                  <w:color w:val="auto"/>
                  <w:sz w:val="20"/>
                  <w:szCs w:val="20"/>
                  <w:lang w:val="fr-FR" w:eastAsia="nl-NL"/>
                </w:rPr>
                <w:id w:val="1737976241"/>
                <w:placeholder>
                  <w:docPart w:val="DefaultPlaceholder_1081868574"/>
                </w:placeholder>
                <w15:dataBinding w:prefixMappings="xmlns:ns0='Match-ITDocumentgeneratie' " w:xpath="/ns0:root[1]/persoon[1]/SPOVNumber[1]" w:storeItemID="{C96D41B2-EB81-495D-95BC-B16785ACA818}"/>
              </w:sdtPr>
              <w:sdtEndPr/>
              <w:sdtContent>
                <w:r w:rsidR="00416301" w:rsidRPr="00117327">
                  <w:rPr>
                    <w:lang w:val="fr-BE"/>
                  </w:rPr>
                  <w:t>Persoon-SPOVnumber</w:t>
                </w:r>
              </w:sdtContent>
            </w:sdt>
          </w:p>
        </w:tc>
        <w:tc>
          <w:tcPr>
            <w:tcW w:w="1621" w:type="dxa"/>
          </w:tcPr>
          <w:p w14:paraId="0214E7E2" w14:textId="77777777" w:rsidR="00E826BB" w:rsidRPr="00E826BB" w:rsidRDefault="00E826BB" w:rsidP="00E826BB">
            <w:pPr>
              <w:spacing w:after="0" w:line="260" w:lineRule="exact"/>
              <w:ind w:left="226" w:hanging="226"/>
              <w:jc w:val="both"/>
              <w:rPr>
                <w:rFonts w:ascii="Arial" w:eastAsia="Times New Roman" w:hAnsi="Arial" w:cs="Arial"/>
                <w:color w:val="auto"/>
                <w:sz w:val="20"/>
                <w:szCs w:val="20"/>
                <w:lang w:val="fr-FR" w:eastAsia="nl-NL"/>
              </w:rPr>
            </w:pPr>
          </w:p>
        </w:tc>
      </w:tr>
      <w:tr w:rsidR="00E826BB" w:rsidRPr="00416301" w14:paraId="2AC5A588" w14:textId="77777777" w:rsidTr="00890F84">
        <w:trPr>
          <w:trHeight w:val="702"/>
        </w:trPr>
        <w:tc>
          <w:tcPr>
            <w:tcW w:w="9588" w:type="dxa"/>
            <w:gridSpan w:val="5"/>
          </w:tcPr>
          <w:p w14:paraId="4ECD0856" w14:textId="5613C546" w:rsidR="00E826BB" w:rsidRPr="00E826BB" w:rsidRDefault="00E826BB" w:rsidP="00C16BB5">
            <w:pPr>
              <w:spacing w:after="0" w:line="260" w:lineRule="exact"/>
              <w:ind w:left="226" w:hanging="226"/>
              <w:jc w:val="both"/>
              <w:rPr>
                <w:rFonts w:ascii="Arial" w:eastAsia="Times New Roman" w:hAnsi="Arial" w:cs="Arial"/>
                <w:b/>
                <w:bCs/>
                <w:i/>
                <w:iCs/>
                <w:color w:val="auto"/>
                <w:sz w:val="20"/>
                <w:szCs w:val="20"/>
                <w:lang w:val="fr-FR" w:eastAsia="nl-NL"/>
              </w:rPr>
            </w:pPr>
            <w:r w:rsidRPr="00E826BB">
              <w:rPr>
                <w:rFonts w:ascii="Arial" w:eastAsia="Times New Roman" w:hAnsi="Arial" w:cs="Arial"/>
                <w:b/>
                <w:bCs/>
                <w:i/>
                <w:iCs/>
                <w:color w:val="auto"/>
                <w:sz w:val="20"/>
                <w:szCs w:val="20"/>
                <w:lang w:val="fr-FR" w:eastAsia="nl-NL"/>
              </w:rPr>
              <w:t>►</w:t>
            </w:r>
            <w:r w:rsidRPr="00E826BB">
              <w:rPr>
                <w:rFonts w:ascii="Arial" w:eastAsia="Times New Roman" w:hAnsi="Arial" w:cs="Arial"/>
                <w:b/>
                <w:bCs/>
                <w:i/>
                <w:iCs/>
                <w:color w:val="auto"/>
                <w:sz w:val="20"/>
                <w:szCs w:val="20"/>
                <w:lang w:val="fr-FR" w:eastAsia="nl-NL"/>
              </w:rPr>
              <w:tab/>
              <w:t xml:space="preserve">Concerne : </w:t>
            </w:r>
            <w:r w:rsidRPr="00E826BB">
              <w:rPr>
                <w:rFonts w:ascii="Arial" w:eastAsia="Times New Roman" w:hAnsi="Arial" w:cs="Arial"/>
                <w:i/>
                <w:iCs/>
                <w:color w:val="auto"/>
                <w:sz w:val="20"/>
                <w:szCs w:val="20"/>
                <w:lang w:val="fr-FR" w:eastAsia="nl-NL"/>
              </w:rPr>
              <w:t xml:space="preserve">Décision relative à la fin de votre droit à l’aide matérielle – </w:t>
            </w:r>
            <w:sdt>
              <w:sdtPr>
                <w:rPr>
                  <w:rFonts w:ascii="Arial" w:eastAsia="Times New Roman" w:hAnsi="Arial" w:cs="Arial"/>
                  <w:i/>
                  <w:iCs/>
                  <w:color w:val="auto"/>
                  <w:sz w:val="20"/>
                  <w:szCs w:val="20"/>
                  <w:lang w:val="fr-FR" w:eastAsia="nl-NL"/>
                </w:rPr>
                <w:id w:val="-331673874"/>
                <w:placeholder>
                  <w:docPart w:val="DefaultPlaceholder_1081868574"/>
                </w:placeholder>
                <w15:dataBinding w:prefixMappings="xmlns:ns0='Match-ITDocumentgeneratie' " w:xpath="/ns0:root[1]/persoon[1]/fullName[1]" w:storeItemID="{C96D41B2-EB81-495D-95BC-B16785ACA818}"/>
              </w:sdtPr>
              <w:sdtEndPr/>
              <w:sdtContent>
                <w:r w:rsidR="00416301" w:rsidRPr="00117327">
                  <w:rPr>
                    <w:lang w:val="fr-BE"/>
                  </w:rPr>
                  <w:t>Persoon-fullName</w:t>
                </w:r>
              </w:sdtContent>
            </w:sdt>
          </w:p>
        </w:tc>
      </w:tr>
    </w:tbl>
    <w:p w14:paraId="7B6C2786"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7F3526B4"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highlight w:val="lightGray"/>
          <w:lang w:val="fr-FR" w:eastAsia="nl-NL"/>
        </w:rPr>
        <w:t>Madame, / Monsieur,</w:t>
      </w:r>
      <w:r w:rsidRPr="00E826BB">
        <w:rPr>
          <w:rFonts w:ascii="Arial" w:eastAsia="Times New Roman" w:hAnsi="Arial" w:cs="Arial"/>
          <w:color w:val="auto"/>
          <w:sz w:val="20"/>
          <w:szCs w:val="20"/>
          <w:lang w:val="fr-FR" w:eastAsia="nl-NL"/>
        </w:rPr>
        <w:t xml:space="preserve"> </w:t>
      </w:r>
    </w:p>
    <w:p w14:paraId="351ABE4E"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5E037400"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458610A5" w14:textId="7AC2C245" w:rsidR="00E826BB" w:rsidRPr="00E826BB" w:rsidRDefault="00E826BB" w:rsidP="00E826BB">
      <w:pPr>
        <w:numPr>
          <w:ilvl w:val="0"/>
          <w:numId w:val="28"/>
        </w:numPr>
        <w:spacing w:after="0" w:line="240" w:lineRule="auto"/>
        <w:contextualSpacing/>
        <w:jc w:val="both"/>
        <w:rPr>
          <w:rFonts w:ascii="Arial" w:eastAsia="Times New Roman" w:hAnsi="Arial" w:cs="Arial"/>
          <w:color w:val="auto"/>
          <w:sz w:val="20"/>
          <w:szCs w:val="22"/>
          <w:lang w:val="fr-FR" w:eastAsia="nl-NL"/>
        </w:rPr>
      </w:pPr>
      <w:r w:rsidRPr="00E826BB">
        <w:rPr>
          <w:rFonts w:ascii="Arial" w:eastAsia="Times New Roman" w:hAnsi="Arial" w:cs="Arial"/>
          <w:color w:val="auto"/>
          <w:sz w:val="20"/>
          <w:szCs w:val="20"/>
          <w:lang w:val="fr-FR" w:eastAsia="nl-NL"/>
        </w:rPr>
        <w:t>Vous vous êtes vu</w:t>
      </w:r>
      <w:r w:rsidRPr="00E826BB">
        <w:rPr>
          <w:rFonts w:ascii="Arial" w:eastAsia="Times New Roman" w:hAnsi="Arial" w:cs="Arial"/>
          <w:color w:val="auto"/>
          <w:sz w:val="20"/>
          <w:szCs w:val="20"/>
          <w:highlight w:val="lightGray"/>
          <w:lang w:val="fr-FR" w:eastAsia="nl-NL"/>
        </w:rPr>
        <w:t>(e)</w:t>
      </w:r>
      <w:r w:rsidRPr="00E826BB">
        <w:rPr>
          <w:rFonts w:ascii="Arial" w:eastAsia="Times New Roman" w:hAnsi="Arial" w:cs="Arial"/>
          <w:color w:val="auto"/>
          <w:sz w:val="20"/>
          <w:szCs w:val="20"/>
          <w:lang w:val="fr-FR" w:eastAsia="nl-NL"/>
        </w:rPr>
        <w:t xml:space="preserve"> notifier </w:t>
      </w:r>
      <w:r w:rsidR="00AF23D3">
        <w:rPr>
          <w:rFonts w:ascii="Arial" w:eastAsia="Times New Roman" w:hAnsi="Arial" w:cs="Arial"/>
          <w:color w:val="auto"/>
          <w:sz w:val="20"/>
          <w:szCs w:val="20"/>
          <w:lang w:val="fr-FR" w:eastAsia="nl-NL"/>
        </w:rPr>
        <w:t>la décision finale négative suivante</w:t>
      </w:r>
      <w:r w:rsidRPr="00E826BB">
        <w:rPr>
          <w:rFonts w:ascii="Arial" w:eastAsia="Times New Roman" w:hAnsi="Arial" w:cs="Arial"/>
          <w:color w:val="auto"/>
          <w:sz w:val="20"/>
          <w:szCs w:val="20"/>
          <w:lang w:val="fr-FR" w:eastAsia="nl-NL"/>
        </w:rPr>
        <w:t>: </w:t>
      </w:r>
      <w:r w:rsidRPr="00E826BB">
        <w:rPr>
          <w:rFonts w:ascii="Arial" w:eastAsia="Times New Roman" w:hAnsi="Arial" w:cs="Arial"/>
          <w:color w:val="auto"/>
          <w:sz w:val="20"/>
          <w:szCs w:val="20"/>
          <w:highlight w:val="lightGray"/>
          <w:lang w:val="fr-FR" w:eastAsia="nl-NL"/>
        </w:rPr>
        <w:t>[</w:t>
      </w:r>
      <w:r w:rsidRPr="00E826BB">
        <w:rPr>
          <w:rFonts w:ascii="Arial" w:eastAsia="Times New Roman" w:hAnsi="Arial" w:cs="Arial"/>
          <w:i/>
          <w:color w:val="auto"/>
          <w:sz w:val="20"/>
          <w:szCs w:val="20"/>
          <w:highlight w:val="lightGray"/>
          <w:lang w:val="fr-FR" w:eastAsia="nl-NL"/>
        </w:rPr>
        <w:t>complétez la phrase au moyen d’une des propositions suivantes et effacez les propositions non pertinentes ainsi que cette parenthèse</w:t>
      </w:r>
      <w:r w:rsidRPr="00E826BB">
        <w:rPr>
          <w:rFonts w:ascii="Arial" w:eastAsia="Times New Roman" w:hAnsi="Arial" w:cs="Arial"/>
          <w:color w:val="auto"/>
          <w:sz w:val="20"/>
          <w:szCs w:val="20"/>
          <w:highlight w:val="lightGray"/>
          <w:lang w:val="fr-FR" w:eastAsia="nl-NL"/>
        </w:rPr>
        <w:t>]</w:t>
      </w:r>
    </w:p>
    <w:p w14:paraId="43397251"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0DE3683E"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6822CBB1" w14:textId="77777777" w:rsidR="00E826BB" w:rsidRPr="00142483" w:rsidRDefault="00E826BB" w:rsidP="00142483">
      <w:pPr>
        <w:pStyle w:val="Paragraphedeliste"/>
        <w:numPr>
          <w:ilvl w:val="0"/>
          <w:numId w:val="31"/>
        </w:numPr>
        <w:spacing w:after="0" w:line="240" w:lineRule="auto"/>
        <w:jc w:val="both"/>
        <w:rPr>
          <w:rFonts w:ascii="Arial" w:eastAsia="Times New Roman" w:hAnsi="Arial" w:cs="Arial"/>
          <w:color w:val="auto"/>
          <w:sz w:val="20"/>
          <w:szCs w:val="20"/>
          <w:lang w:val="fr-FR" w:eastAsia="nl-NL"/>
        </w:rPr>
      </w:pPr>
      <w:r w:rsidRPr="00142483">
        <w:rPr>
          <w:rFonts w:ascii="Arial" w:eastAsia="Times New Roman" w:hAnsi="Arial" w:cs="Arial"/>
          <w:color w:val="auto"/>
          <w:sz w:val="20"/>
          <w:szCs w:val="20"/>
          <w:lang w:val="fr-FR" w:eastAsia="nl-NL"/>
        </w:rPr>
        <w:t xml:space="preserve">une décision de </w:t>
      </w:r>
      <w:r w:rsidRPr="00142483">
        <w:rPr>
          <w:rFonts w:ascii="Arial" w:eastAsia="Times New Roman" w:hAnsi="Arial" w:cs="Arial"/>
          <w:color w:val="auto"/>
          <w:sz w:val="20"/>
          <w:szCs w:val="20"/>
          <w:highlight w:val="lightGray"/>
          <w:lang w:val="fr-FR" w:eastAsia="nl-NL"/>
        </w:rPr>
        <w:t>refus d’octroi du statut de réfugié</w:t>
      </w:r>
      <w:r w:rsidRPr="00142483">
        <w:rPr>
          <w:rFonts w:ascii="Arial" w:eastAsia="Times New Roman" w:hAnsi="Arial" w:cs="Arial"/>
          <w:color w:val="auto"/>
          <w:sz w:val="20"/>
          <w:szCs w:val="20"/>
          <w:lang w:val="fr-FR" w:eastAsia="nl-NL"/>
        </w:rPr>
        <w:t xml:space="preserve"> / </w:t>
      </w:r>
      <w:r w:rsidRPr="00142483">
        <w:rPr>
          <w:rFonts w:ascii="Arial" w:eastAsia="Times New Roman" w:hAnsi="Arial" w:cs="Arial"/>
          <w:color w:val="auto"/>
          <w:sz w:val="20"/>
          <w:szCs w:val="20"/>
          <w:highlight w:val="lightGray"/>
          <w:lang w:val="fr-FR" w:eastAsia="nl-NL"/>
        </w:rPr>
        <w:t>décision de refus d’octroi de la protection subsidiaire</w:t>
      </w:r>
      <w:r w:rsidRPr="00142483">
        <w:rPr>
          <w:rFonts w:ascii="Arial" w:eastAsia="Times New Roman" w:hAnsi="Arial" w:cs="Arial"/>
          <w:color w:val="auto"/>
          <w:sz w:val="20"/>
          <w:szCs w:val="20"/>
          <w:lang w:val="fr-FR" w:eastAsia="nl-NL"/>
        </w:rPr>
        <w:t xml:space="preserve"> du CGRA du </w:t>
      </w:r>
      <w:r w:rsidRPr="00142483">
        <w:rPr>
          <w:rFonts w:ascii="Arial" w:eastAsia="Times New Roman" w:hAnsi="Arial" w:cs="Arial"/>
          <w:color w:val="auto"/>
          <w:sz w:val="20"/>
          <w:szCs w:val="20"/>
          <w:highlight w:val="lightGray"/>
          <w:lang w:val="fr-FR" w:eastAsia="nl-NL"/>
        </w:rPr>
        <w:t>xx/xx/</w:t>
      </w:r>
      <w:proofErr w:type="spellStart"/>
      <w:r w:rsidRPr="00142483">
        <w:rPr>
          <w:rFonts w:ascii="Arial" w:eastAsia="Times New Roman" w:hAnsi="Arial" w:cs="Arial"/>
          <w:color w:val="auto"/>
          <w:sz w:val="20"/>
          <w:szCs w:val="20"/>
          <w:highlight w:val="lightGray"/>
          <w:lang w:val="fr-FR" w:eastAsia="nl-NL"/>
        </w:rPr>
        <w:t>xxxx</w:t>
      </w:r>
      <w:proofErr w:type="spellEnd"/>
      <w:r w:rsidRPr="00142483">
        <w:rPr>
          <w:rFonts w:ascii="Arial" w:eastAsia="Times New Roman" w:hAnsi="Arial" w:cs="Arial"/>
          <w:color w:val="auto"/>
          <w:sz w:val="20"/>
          <w:szCs w:val="20"/>
          <w:lang w:val="fr-FR" w:eastAsia="nl-NL"/>
        </w:rPr>
        <w:t xml:space="preserve">, notifiée le </w:t>
      </w:r>
      <w:r w:rsidRPr="00142483">
        <w:rPr>
          <w:rFonts w:ascii="Arial" w:eastAsia="Times New Roman" w:hAnsi="Arial" w:cs="Arial"/>
          <w:color w:val="auto"/>
          <w:sz w:val="20"/>
          <w:szCs w:val="20"/>
          <w:highlight w:val="lightGray"/>
          <w:lang w:val="fr-FR" w:eastAsia="nl-NL"/>
        </w:rPr>
        <w:t>xx/xx/</w:t>
      </w:r>
      <w:proofErr w:type="spellStart"/>
      <w:r w:rsidRPr="00142483">
        <w:rPr>
          <w:rFonts w:ascii="Arial" w:eastAsia="Times New Roman" w:hAnsi="Arial" w:cs="Arial"/>
          <w:color w:val="auto"/>
          <w:sz w:val="20"/>
          <w:szCs w:val="20"/>
          <w:highlight w:val="lightGray"/>
          <w:lang w:val="fr-FR" w:eastAsia="nl-NL"/>
        </w:rPr>
        <w:t>xxxx</w:t>
      </w:r>
      <w:proofErr w:type="spellEnd"/>
      <w:r w:rsidRPr="00142483">
        <w:rPr>
          <w:rFonts w:ascii="Arial" w:eastAsia="Times New Roman" w:hAnsi="Arial" w:cs="Arial"/>
          <w:color w:val="auto"/>
          <w:sz w:val="20"/>
          <w:szCs w:val="20"/>
          <w:lang w:val="fr-FR" w:eastAsia="nl-NL"/>
        </w:rPr>
        <w:t xml:space="preserve"> </w:t>
      </w:r>
    </w:p>
    <w:p w14:paraId="3C377291" w14:textId="11A4F45F" w:rsidR="00E826BB" w:rsidRPr="00E826BB" w:rsidRDefault="00142483" w:rsidP="00142483">
      <w:pPr>
        <w:tabs>
          <w:tab w:val="left" w:pos="2930"/>
        </w:tabs>
        <w:spacing w:after="0" w:line="240" w:lineRule="auto"/>
        <w:ind w:left="360"/>
        <w:contextualSpacing/>
        <w:jc w:val="both"/>
        <w:rPr>
          <w:rFonts w:ascii="Arial" w:eastAsia="Times New Roman" w:hAnsi="Arial" w:cs="Arial"/>
          <w:color w:val="auto"/>
          <w:sz w:val="20"/>
          <w:szCs w:val="20"/>
          <w:lang w:val="fr-FR" w:eastAsia="nl-NL"/>
        </w:rPr>
      </w:pPr>
      <w:r>
        <w:rPr>
          <w:rFonts w:ascii="Arial" w:eastAsia="Times New Roman" w:hAnsi="Arial" w:cs="Arial"/>
          <w:color w:val="auto"/>
          <w:sz w:val="20"/>
          <w:szCs w:val="20"/>
          <w:lang w:val="fr-FR" w:eastAsia="nl-NL"/>
        </w:rPr>
        <w:tab/>
      </w:r>
    </w:p>
    <w:p w14:paraId="3632E903" w14:textId="77777777" w:rsidR="00E826BB" w:rsidRPr="00E826BB" w:rsidRDefault="00E826BB" w:rsidP="00142483">
      <w:pPr>
        <w:pStyle w:val="Paragraphedeliste"/>
        <w:numPr>
          <w:ilvl w:val="0"/>
          <w:numId w:val="31"/>
        </w:num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une décision du CCE du </w:t>
      </w:r>
      <w:r w:rsidRPr="00142483">
        <w:rPr>
          <w:rFonts w:ascii="Arial" w:eastAsia="Times New Roman" w:hAnsi="Arial" w:cs="Arial"/>
          <w:color w:val="auto"/>
          <w:sz w:val="20"/>
          <w:szCs w:val="20"/>
          <w:lang w:val="fr-FR" w:eastAsia="nl-NL"/>
        </w:rPr>
        <w:t>xx/xx/</w:t>
      </w:r>
      <w:proofErr w:type="spellStart"/>
      <w:r w:rsidRPr="00142483">
        <w:rPr>
          <w:rFonts w:ascii="Arial" w:eastAsia="Times New Roman" w:hAnsi="Arial" w:cs="Arial"/>
          <w:color w:val="auto"/>
          <w:sz w:val="20"/>
          <w:szCs w:val="20"/>
          <w:lang w:val="fr-FR" w:eastAsia="nl-NL"/>
        </w:rPr>
        <w:t>xxxx</w:t>
      </w:r>
      <w:proofErr w:type="spellEnd"/>
      <w:r w:rsidRPr="00E826BB">
        <w:rPr>
          <w:rFonts w:ascii="Arial" w:eastAsia="Times New Roman" w:hAnsi="Arial" w:cs="Arial"/>
          <w:color w:val="auto"/>
          <w:sz w:val="20"/>
          <w:szCs w:val="20"/>
          <w:lang w:val="fr-FR" w:eastAsia="nl-NL"/>
        </w:rPr>
        <w:t xml:space="preserve">  </w:t>
      </w:r>
      <w:r w:rsidRPr="00142483">
        <w:rPr>
          <w:rFonts w:ascii="Arial" w:eastAsia="Times New Roman" w:hAnsi="Arial" w:cs="Arial"/>
          <w:color w:val="auto"/>
          <w:sz w:val="20"/>
          <w:szCs w:val="20"/>
          <w:lang w:val="fr-FR" w:eastAsia="nl-NL"/>
        </w:rPr>
        <w:t>rejetant le recours contre la décision prise par le CGRA</w:t>
      </w:r>
      <w:r w:rsidRPr="00E826BB">
        <w:rPr>
          <w:rFonts w:ascii="Arial" w:eastAsia="Times New Roman" w:hAnsi="Arial" w:cs="Arial"/>
          <w:color w:val="auto"/>
          <w:sz w:val="20"/>
          <w:szCs w:val="20"/>
          <w:lang w:val="fr-FR" w:eastAsia="nl-NL"/>
        </w:rPr>
        <w:t xml:space="preserve"> / de</w:t>
      </w:r>
      <w:r w:rsidRPr="00142483">
        <w:rPr>
          <w:rFonts w:ascii="Arial" w:eastAsia="Times New Roman" w:hAnsi="Arial" w:cs="Arial"/>
          <w:color w:val="auto"/>
          <w:sz w:val="20"/>
          <w:szCs w:val="20"/>
          <w:lang w:val="fr-FR" w:eastAsia="nl-NL"/>
        </w:rPr>
        <w:t xml:space="preserve"> refus d’octroi du statut de réfugié</w:t>
      </w:r>
      <w:r w:rsidRPr="00E826BB">
        <w:rPr>
          <w:rFonts w:ascii="Arial" w:eastAsia="Times New Roman" w:hAnsi="Arial" w:cs="Arial"/>
          <w:color w:val="auto"/>
          <w:sz w:val="20"/>
          <w:szCs w:val="20"/>
          <w:lang w:val="fr-FR" w:eastAsia="nl-NL"/>
        </w:rPr>
        <w:t xml:space="preserve"> / </w:t>
      </w:r>
      <w:r w:rsidRPr="00142483">
        <w:rPr>
          <w:rFonts w:ascii="Arial" w:eastAsia="Times New Roman" w:hAnsi="Arial" w:cs="Arial"/>
          <w:color w:val="auto"/>
          <w:sz w:val="20"/>
          <w:szCs w:val="20"/>
          <w:lang w:val="fr-FR" w:eastAsia="nl-NL"/>
        </w:rPr>
        <w:t>décision de refus d’octroi de la protection subsidiaire</w:t>
      </w:r>
      <w:r w:rsidRPr="00E826BB">
        <w:rPr>
          <w:rFonts w:ascii="Arial" w:eastAsia="Times New Roman" w:hAnsi="Arial" w:cs="Arial"/>
          <w:color w:val="auto"/>
          <w:sz w:val="20"/>
          <w:szCs w:val="20"/>
          <w:lang w:val="fr-FR" w:eastAsia="nl-NL"/>
        </w:rPr>
        <w:t xml:space="preserve">, notifiée le </w:t>
      </w:r>
      <w:r w:rsidRPr="00142483">
        <w:rPr>
          <w:rFonts w:ascii="Arial" w:eastAsia="Times New Roman" w:hAnsi="Arial" w:cs="Arial"/>
          <w:color w:val="auto"/>
          <w:sz w:val="20"/>
          <w:szCs w:val="20"/>
          <w:lang w:val="fr-FR" w:eastAsia="nl-NL"/>
        </w:rPr>
        <w:t>xx/xx/</w:t>
      </w:r>
      <w:proofErr w:type="spellStart"/>
      <w:r w:rsidRPr="00142483">
        <w:rPr>
          <w:rFonts w:ascii="Arial" w:eastAsia="Times New Roman" w:hAnsi="Arial" w:cs="Arial"/>
          <w:color w:val="auto"/>
          <w:sz w:val="20"/>
          <w:szCs w:val="20"/>
          <w:lang w:val="fr-FR" w:eastAsia="nl-NL"/>
        </w:rPr>
        <w:t>xxxx</w:t>
      </w:r>
      <w:proofErr w:type="spellEnd"/>
      <w:r w:rsidRPr="00E826BB">
        <w:rPr>
          <w:rFonts w:ascii="Arial" w:eastAsia="Times New Roman" w:hAnsi="Arial" w:cs="Arial"/>
          <w:color w:val="auto"/>
          <w:sz w:val="20"/>
          <w:szCs w:val="20"/>
          <w:lang w:val="fr-FR" w:eastAsia="nl-NL"/>
        </w:rPr>
        <w:t xml:space="preserve"> </w:t>
      </w:r>
    </w:p>
    <w:p w14:paraId="7C2A9A24" w14:textId="77777777" w:rsidR="00142483" w:rsidRDefault="00142483" w:rsidP="00142483">
      <w:pPr>
        <w:pStyle w:val="Paragraphedeliste"/>
        <w:spacing w:after="0" w:line="240" w:lineRule="auto"/>
        <w:jc w:val="both"/>
        <w:rPr>
          <w:rFonts w:ascii="Arial" w:eastAsia="Times New Roman" w:hAnsi="Arial" w:cs="Arial"/>
          <w:color w:val="auto"/>
          <w:sz w:val="20"/>
          <w:szCs w:val="20"/>
          <w:lang w:val="fr-FR" w:eastAsia="nl-NL"/>
        </w:rPr>
      </w:pPr>
    </w:p>
    <w:p w14:paraId="004169FD" w14:textId="77777777" w:rsidR="00E826BB" w:rsidRPr="00E826BB" w:rsidRDefault="00E826BB" w:rsidP="00142483">
      <w:pPr>
        <w:pStyle w:val="Paragraphedeliste"/>
        <w:numPr>
          <w:ilvl w:val="0"/>
          <w:numId w:val="31"/>
        </w:num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une décision d’irrecevabilité d’une demande de protection internationale du CGRA du </w:t>
      </w:r>
      <w:r w:rsidRPr="00142483">
        <w:rPr>
          <w:rFonts w:ascii="Arial" w:eastAsia="Times New Roman" w:hAnsi="Arial" w:cs="Arial"/>
          <w:color w:val="auto"/>
          <w:sz w:val="20"/>
          <w:szCs w:val="20"/>
          <w:lang w:val="fr-FR" w:eastAsia="nl-NL"/>
        </w:rPr>
        <w:t>xx/xx/</w:t>
      </w:r>
      <w:proofErr w:type="spellStart"/>
      <w:r w:rsidRPr="00142483">
        <w:rPr>
          <w:rFonts w:ascii="Arial" w:eastAsia="Times New Roman" w:hAnsi="Arial" w:cs="Arial"/>
          <w:color w:val="auto"/>
          <w:sz w:val="20"/>
          <w:szCs w:val="20"/>
          <w:lang w:val="fr-FR" w:eastAsia="nl-NL"/>
        </w:rPr>
        <w:t>xxxx</w:t>
      </w:r>
      <w:proofErr w:type="spellEnd"/>
      <w:r w:rsidRPr="00E826BB">
        <w:rPr>
          <w:rFonts w:ascii="Arial" w:eastAsia="Times New Roman" w:hAnsi="Arial" w:cs="Arial"/>
          <w:color w:val="auto"/>
          <w:sz w:val="20"/>
          <w:szCs w:val="20"/>
          <w:lang w:val="fr-FR" w:eastAsia="nl-NL"/>
        </w:rPr>
        <w:t xml:space="preserve">, notifiée le </w:t>
      </w:r>
      <w:r w:rsidRPr="00142483">
        <w:rPr>
          <w:rFonts w:ascii="Arial" w:eastAsia="Times New Roman" w:hAnsi="Arial" w:cs="Arial"/>
          <w:color w:val="auto"/>
          <w:sz w:val="20"/>
          <w:szCs w:val="20"/>
          <w:lang w:val="fr-FR" w:eastAsia="nl-NL"/>
        </w:rPr>
        <w:t>xx/xx/</w:t>
      </w:r>
      <w:proofErr w:type="spellStart"/>
      <w:r w:rsidRPr="00142483">
        <w:rPr>
          <w:rFonts w:ascii="Arial" w:eastAsia="Times New Roman" w:hAnsi="Arial" w:cs="Arial"/>
          <w:color w:val="auto"/>
          <w:sz w:val="20"/>
          <w:szCs w:val="20"/>
          <w:lang w:val="fr-FR" w:eastAsia="nl-NL"/>
        </w:rPr>
        <w:t>xxxx</w:t>
      </w:r>
      <w:proofErr w:type="spellEnd"/>
      <w:r w:rsidRPr="00E826BB">
        <w:rPr>
          <w:rFonts w:ascii="Arial" w:eastAsia="Times New Roman" w:hAnsi="Arial" w:cs="Arial"/>
          <w:color w:val="auto"/>
          <w:sz w:val="20"/>
          <w:szCs w:val="20"/>
          <w:lang w:val="fr-FR" w:eastAsia="nl-NL"/>
        </w:rPr>
        <w:t xml:space="preserve"> </w:t>
      </w:r>
    </w:p>
    <w:p w14:paraId="548D830F" w14:textId="77777777" w:rsidR="00E826BB" w:rsidRPr="00E826BB" w:rsidRDefault="00E826BB" w:rsidP="00142483">
      <w:pPr>
        <w:pStyle w:val="Paragraphedeliste"/>
        <w:spacing w:after="0" w:line="240" w:lineRule="auto"/>
        <w:jc w:val="both"/>
        <w:rPr>
          <w:rFonts w:ascii="Arial" w:eastAsia="Times New Roman" w:hAnsi="Arial" w:cs="Arial"/>
          <w:color w:val="auto"/>
          <w:sz w:val="20"/>
          <w:szCs w:val="20"/>
          <w:lang w:val="fr-FR" w:eastAsia="nl-NL"/>
        </w:rPr>
      </w:pPr>
    </w:p>
    <w:p w14:paraId="53E9C531" w14:textId="528E3A99" w:rsidR="00E826BB" w:rsidRPr="00E826BB" w:rsidRDefault="00E826BB" w:rsidP="00142483">
      <w:pPr>
        <w:pStyle w:val="Paragraphedeliste"/>
        <w:numPr>
          <w:ilvl w:val="0"/>
          <w:numId w:val="31"/>
        </w:num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une décision de clôture de la demande de protection internationale du CGRA </w:t>
      </w:r>
      <w:r w:rsidRPr="00412A42">
        <w:rPr>
          <w:rFonts w:ascii="Arial" w:eastAsia="Times New Roman" w:hAnsi="Arial" w:cs="Arial"/>
          <w:color w:val="auto"/>
          <w:sz w:val="20"/>
          <w:szCs w:val="20"/>
          <w:highlight w:val="lightGray"/>
          <w:lang w:val="fr-FR" w:eastAsia="nl-NL"/>
        </w:rPr>
        <w:t>(faisant suite à la décision de renonciation ou refus technique</w:t>
      </w:r>
      <w:r w:rsidRPr="00E826BB">
        <w:rPr>
          <w:rFonts w:ascii="Arial" w:eastAsia="Times New Roman" w:hAnsi="Arial" w:cs="Arial"/>
          <w:color w:val="auto"/>
          <w:sz w:val="20"/>
          <w:szCs w:val="20"/>
          <w:lang w:val="fr-FR" w:eastAsia="nl-NL"/>
        </w:rPr>
        <w:t xml:space="preserve">) du </w:t>
      </w:r>
      <w:r w:rsidRPr="00142483">
        <w:rPr>
          <w:rFonts w:ascii="Arial" w:eastAsia="Times New Roman" w:hAnsi="Arial" w:cs="Arial"/>
          <w:color w:val="auto"/>
          <w:sz w:val="20"/>
          <w:szCs w:val="20"/>
          <w:lang w:val="fr-FR" w:eastAsia="nl-NL"/>
        </w:rPr>
        <w:t>xx/xx/</w:t>
      </w:r>
      <w:proofErr w:type="spellStart"/>
      <w:r w:rsidRPr="00142483">
        <w:rPr>
          <w:rFonts w:ascii="Arial" w:eastAsia="Times New Roman" w:hAnsi="Arial" w:cs="Arial"/>
          <w:color w:val="auto"/>
          <w:sz w:val="20"/>
          <w:szCs w:val="20"/>
          <w:lang w:val="fr-FR" w:eastAsia="nl-NL"/>
        </w:rPr>
        <w:t>xxxx</w:t>
      </w:r>
      <w:proofErr w:type="spellEnd"/>
      <w:r w:rsidRPr="00E826BB">
        <w:rPr>
          <w:rFonts w:ascii="Arial" w:eastAsia="Times New Roman" w:hAnsi="Arial" w:cs="Arial"/>
          <w:color w:val="auto"/>
          <w:sz w:val="20"/>
          <w:szCs w:val="20"/>
          <w:lang w:val="fr-FR" w:eastAsia="nl-NL"/>
        </w:rPr>
        <w:t xml:space="preserve"> </w:t>
      </w:r>
    </w:p>
    <w:p w14:paraId="0714E77C" w14:textId="77777777" w:rsidR="00142483" w:rsidRDefault="00142483" w:rsidP="00142483">
      <w:pPr>
        <w:pStyle w:val="Paragraphedeliste"/>
        <w:spacing w:after="0" w:line="240" w:lineRule="auto"/>
        <w:jc w:val="both"/>
        <w:rPr>
          <w:rFonts w:ascii="Arial" w:eastAsia="Times New Roman" w:hAnsi="Arial" w:cs="Arial"/>
          <w:color w:val="auto"/>
          <w:sz w:val="20"/>
          <w:szCs w:val="20"/>
          <w:lang w:val="fr-FR" w:eastAsia="nl-NL"/>
        </w:rPr>
      </w:pPr>
    </w:p>
    <w:p w14:paraId="2DE96C69" w14:textId="77777777" w:rsidR="00E826BB" w:rsidRPr="00E826BB" w:rsidRDefault="00E826BB" w:rsidP="00142483">
      <w:pPr>
        <w:pStyle w:val="Paragraphedeliste"/>
        <w:numPr>
          <w:ilvl w:val="0"/>
          <w:numId w:val="31"/>
        </w:num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 xml:space="preserve">un arrêt de rejet du recours en cassation administrative du Conseil d’Etat du </w:t>
      </w:r>
      <w:r w:rsidRPr="00E826BB">
        <w:rPr>
          <w:rFonts w:ascii="Arial" w:eastAsia="Times New Roman" w:hAnsi="Arial" w:cs="Arial"/>
          <w:color w:val="auto"/>
          <w:sz w:val="20"/>
          <w:szCs w:val="20"/>
          <w:highlight w:val="lightGray"/>
          <w:lang w:val="fr-FR" w:eastAsia="nl-NL"/>
        </w:rPr>
        <w:t>xx/xx/</w:t>
      </w:r>
      <w:proofErr w:type="spellStart"/>
      <w:r w:rsidRPr="00E826BB">
        <w:rPr>
          <w:rFonts w:ascii="Arial" w:eastAsia="Times New Roman" w:hAnsi="Arial" w:cs="Arial"/>
          <w:color w:val="auto"/>
          <w:sz w:val="20"/>
          <w:szCs w:val="20"/>
          <w:highlight w:val="lightGray"/>
          <w:lang w:val="fr-FR" w:eastAsia="nl-NL"/>
        </w:rPr>
        <w:t>xxxx</w:t>
      </w:r>
      <w:proofErr w:type="spellEnd"/>
      <w:r w:rsidRPr="00E826BB">
        <w:rPr>
          <w:rFonts w:ascii="Arial" w:eastAsia="Times New Roman" w:hAnsi="Arial" w:cs="Arial"/>
          <w:color w:val="auto"/>
          <w:sz w:val="20"/>
          <w:szCs w:val="20"/>
          <w:lang w:val="fr-FR" w:eastAsia="nl-NL"/>
        </w:rPr>
        <w:t>.</w:t>
      </w:r>
    </w:p>
    <w:p w14:paraId="6EF0CAA3" w14:textId="77777777" w:rsidR="00E826BB" w:rsidRPr="00E826BB" w:rsidRDefault="00E826BB" w:rsidP="002012D2">
      <w:pPr>
        <w:spacing w:after="0" w:line="240" w:lineRule="auto"/>
        <w:ind w:left="360"/>
        <w:jc w:val="both"/>
        <w:rPr>
          <w:rFonts w:ascii="Arial" w:eastAsia="Times New Roman" w:hAnsi="Arial" w:cs="Arial"/>
          <w:bCs/>
          <w:color w:val="auto"/>
          <w:sz w:val="20"/>
          <w:szCs w:val="20"/>
          <w:lang w:val="fr-FR" w:eastAsia="nl-NL"/>
        </w:rPr>
      </w:pPr>
    </w:p>
    <w:p w14:paraId="269ACEE5" w14:textId="77777777" w:rsidR="00E826BB" w:rsidRPr="002012D2" w:rsidRDefault="00E826BB" w:rsidP="002012D2">
      <w:pPr>
        <w:spacing w:after="0" w:line="240" w:lineRule="auto"/>
        <w:ind w:left="360"/>
        <w:jc w:val="both"/>
        <w:rPr>
          <w:rFonts w:ascii="Arial" w:eastAsia="Times New Roman" w:hAnsi="Arial" w:cs="Arial"/>
          <w:bCs/>
          <w:color w:val="auto"/>
          <w:sz w:val="20"/>
          <w:szCs w:val="20"/>
          <w:lang w:val="fr-FR" w:eastAsia="nl-NL"/>
        </w:rPr>
      </w:pPr>
      <w:r w:rsidRPr="002012D2">
        <w:rPr>
          <w:rFonts w:ascii="Arial" w:eastAsia="Times New Roman" w:hAnsi="Arial" w:cs="Arial"/>
          <w:bCs/>
          <w:color w:val="auto"/>
          <w:sz w:val="20"/>
          <w:szCs w:val="20"/>
          <w:lang w:val="fr-FR" w:eastAsia="nl-NL"/>
        </w:rPr>
        <w:t>Par conséquent, votre droit à l’aide matérielle prend fin en application de l’article 6 de la loi du 12 janvier 2017 sur l’accueil des demandeurs d’asile et de certaines autres catégories d’étrangers.</w:t>
      </w:r>
    </w:p>
    <w:p w14:paraId="1BFFEE73" w14:textId="77777777" w:rsidR="00E826BB" w:rsidRPr="00E826BB" w:rsidRDefault="00E826BB" w:rsidP="002012D2">
      <w:pPr>
        <w:spacing w:after="0" w:line="240" w:lineRule="auto"/>
        <w:ind w:left="360"/>
        <w:contextualSpacing/>
        <w:rPr>
          <w:rFonts w:ascii="Arial" w:eastAsia="Times New Roman" w:hAnsi="Arial" w:cs="Arial"/>
          <w:color w:val="auto"/>
          <w:sz w:val="20"/>
          <w:szCs w:val="20"/>
          <w:lang w:val="fr-FR" w:eastAsia="nl-NL"/>
        </w:rPr>
      </w:pPr>
    </w:p>
    <w:p w14:paraId="21406061" w14:textId="77777777" w:rsidR="00E826BB" w:rsidRDefault="00E826BB" w:rsidP="00E826BB">
      <w:pPr>
        <w:spacing w:after="0" w:line="240" w:lineRule="auto"/>
        <w:jc w:val="both"/>
        <w:rPr>
          <w:rFonts w:ascii="Arial" w:eastAsia="Times New Roman" w:hAnsi="Arial" w:cs="Arial"/>
          <w:bCs/>
          <w:color w:val="auto"/>
          <w:sz w:val="20"/>
          <w:szCs w:val="20"/>
          <w:lang w:val="fr-FR" w:eastAsia="nl-NL"/>
        </w:rPr>
      </w:pPr>
    </w:p>
    <w:p w14:paraId="48012F2E" w14:textId="77777777" w:rsidR="00142483" w:rsidRDefault="00142483" w:rsidP="00E826BB">
      <w:pPr>
        <w:spacing w:after="0" w:line="240" w:lineRule="auto"/>
        <w:jc w:val="both"/>
        <w:rPr>
          <w:rFonts w:ascii="Arial" w:eastAsia="Times New Roman" w:hAnsi="Arial" w:cs="Arial"/>
          <w:bCs/>
          <w:color w:val="auto"/>
          <w:sz w:val="20"/>
          <w:szCs w:val="20"/>
          <w:lang w:val="fr-FR" w:eastAsia="nl-NL"/>
        </w:rPr>
      </w:pPr>
    </w:p>
    <w:p w14:paraId="707BCBD8" w14:textId="77777777" w:rsidR="00142483" w:rsidRPr="00E826BB" w:rsidRDefault="00142483" w:rsidP="00E826BB">
      <w:pPr>
        <w:spacing w:after="0" w:line="240" w:lineRule="auto"/>
        <w:jc w:val="both"/>
        <w:rPr>
          <w:rFonts w:ascii="Arial" w:eastAsia="Times New Roman" w:hAnsi="Arial" w:cs="Arial"/>
          <w:bCs/>
          <w:color w:val="auto"/>
          <w:sz w:val="20"/>
          <w:szCs w:val="20"/>
          <w:lang w:val="fr-FR" w:eastAsia="nl-NL"/>
        </w:rPr>
      </w:pPr>
    </w:p>
    <w:p w14:paraId="3DBE2016" w14:textId="356AD5D3" w:rsidR="00E826BB" w:rsidRPr="00E826BB" w:rsidRDefault="00E826BB" w:rsidP="00E826BB">
      <w:pPr>
        <w:numPr>
          <w:ilvl w:val="0"/>
          <w:numId w:val="29"/>
        </w:numPr>
        <w:spacing w:after="0" w:line="240" w:lineRule="auto"/>
        <w:contextualSpacing/>
        <w:jc w:val="both"/>
        <w:rPr>
          <w:rFonts w:ascii="Arial" w:eastAsia="Times New Roman" w:hAnsi="Arial" w:cs="Arial"/>
          <w:bCs/>
          <w:color w:val="auto"/>
          <w:sz w:val="20"/>
          <w:szCs w:val="20"/>
          <w:lang w:val="fr-FR" w:eastAsia="nl-NL"/>
        </w:rPr>
      </w:pPr>
      <w:r w:rsidRPr="00E826BB">
        <w:rPr>
          <w:rFonts w:ascii="Arial" w:eastAsia="Times New Roman" w:hAnsi="Arial" w:cs="Arial"/>
          <w:bCs/>
          <w:color w:val="auto"/>
          <w:sz w:val="20"/>
          <w:szCs w:val="20"/>
          <w:lang w:val="fr-FR" w:eastAsia="nl-NL"/>
        </w:rPr>
        <w:t xml:space="preserve">Vous devez quitter la structure d’accueil pour </w:t>
      </w:r>
      <w:r w:rsidRPr="00E826BB">
        <w:rPr>
          <w:rFonts w:ascii="Arial" w:eastAsia="Times New Roman" w:hAnsi="Arial" w:cs="Arial"/>
          <w:b/>
          <w:bCs/>
          <w:color w:val="auto"/>
          <w:sz w:val="20"/>
          <w:szCs w:val="20"/>
          <w:u w:val="single"/>
          <w:lang w:val="fr-FR" w:eastAsia="nl-NL"/>
        </w:rPr>
        <w:t xml:space="preserve">le </w:t>
      </w:r>
      <w:r w:rsidRPr="00E826BB">
        <w:rPr>
          <w:rFonts w:ascii="Arial" w:eastAsia="Times New Roman" w:hAnsi="Arial" w:cs="Arial"/>
          <w:b/>
          <w:bCs/>
          <w:color w:val="auto"/>
          <w:sz w:val="20"/>
          <w:szCs w:val="20"/>
          <w:highlight w:val="lightGray"/>
          <w:u w:val="single"/>
          <w:lang w:val="fr-FR" w:eastAsia="nl-NL"/>
        </w:rPr>
        <w:t>xx/xx/</w:t>
      </w:r>
      <w:proofErr w:type="spellStart"/>
      <w:r w:rsidRPr="00E826BB">
        <w:rPr>
          <w:rFonts w:ascii="Arial" w:eastAsia="Times New Roman" w:hAnsi="Arial" w:cs="Arial"/>
          <w:b/>
          <w:bCs/>
          <w:color w:val="auto"/>
          <w:sz w:val="20"/>
          <w:szCs w:val="20"/>
          <w:highlight w:val="lightGray"/>
          <w:u w:val="single"/>
          <w:lang w:val="fr-FR" w:eastAsia="nl-NL"/>
        </w:rPr>
        <w:t>xxxx</w:t>
      </w:r>
      <w:proofErr w:type="spellEnd"/>
      <w:r w:rsidRPr="00E826BB">
        <w:rPr>
          <w:rFonts w:ascii="Arial" w:eastAsia="Times New Roman" w:hAnsi="Arial" w:cs="Arial"/>
          <w:b/>
          <w:bCs/>
          <w:color w:val="auto"/>
          <w:sz w:val="20"/>
          <w:szCs w:val="20"/>
          <w:u w:val="single"/>
          <w:lang w:val="fr-FR" w:eastAsia="nl-NL"/>
        </w:rPr>
        <w:t xml:space="preserve"> au plus tard</w:t>
      </w:r>
      <w:r w:rsidRPr="00E826BB">
        <w:rPr>
          <w:rFonts w:ascii="Arial" w:eastAsia="Times New Roman" w:hAnsi="Arial" w:cs="Arial"/>
          <w:bCs/>
          <w:color w:val="auto"/>
          <w:sz w:val="20"/>
          <w:szCs w:val="20"/>
          <w:lang w:val="fr-FR" w:eastAsia="nl-NL"/>
        </w:rPr>
        <w:t>.</w:t>
      </w:r>
    </w:p>
    <w:p w14:paraId="41E1C455" w14:textId="77777777" w:rsidR="00E826BB" w:rsidRPr="00E826BB" w:rsidRDefault="00E826BB" w:rsidP="00E826BB">
      <w:pPr>
        <w:spacing w:after="0" w:line="240" w:lineRule="auto"/>
        <w:jc w:val="both"/>
        <w:rPr>
          <w:rFonts w:ascii="Arial" w:eastAsia="Times New Roman" w:hAnsi="Arial" w:cs="Arial"/>
          <w:bCs/>
          <w:color w:val="auto"/>
          <w:sz w:val="20"/>
          <w:szCs w:val="20"/>
          <w:lang w:val="fr-FR" w:eastAsia="nl-NL"/>
        </w:rPr>
      </w:pPr>
    </w:p>
    <w:p w14:paraId="0D35D0A4" w14:textId="77777777" w:rsidR="00E826BB" w:rsidRDefault="00E826BB" w:rsidP="00E826BB">
      <w:pPr>
        <w:spacing w:after="0" w:line="240" w:lineRule="auto"/>
        <w:jc w:val="both"/>
        <w:rPr>
          <w:rFonts w:ascii="Arial" w:eastAsia="Times New Roman" w:hAnsi="Arial" w:cs="Arial"/>
          <w:color w:val="auto"/>
          <w:sz w:val="20"/>
          <w:szCs w:val="20"/>
          <w:lang w:val="fr-FR" w:eastAsia="nl-NL"/>
        </w:rPr>
      </w:pPr>
    </w:p>
    <w:p w14:paraId="58480DB6" w14:textId="77777777" w:rsidR="00142483" w:rsidRDefault="00142483" w:rsidP="00E826BB">
      <w:pPr>
        <w:spacing w:after="0" w:line="240" w:lineRule="auto"/>
        <w:jc w:val="both"/>
        <w:rPr>
          <w:rFonts w:ascii="Arial" w:eastAsia="Times New Roman" w:hAnsi="Arial" w:cs="Arial"/>
          <w:color w:val="auto"/>
          <w:sz w:val="20"/>
          <w:szCs w:val="20"/>
          <w:lang w:val="fr-FR" w:eastAsia="nl-NL"/>
        </w:rPr>
      </w:pPr>
    </w:p>
    <w:p w14:paraId="5F42DCDA" w14:textId="77777777" w:rsidR="00142483" w:rsidRDefault="00142483" w:rsidP="00E826BB">
      <w:pPr>
        <w:spacing w:after="0" w:line="240" w:lineRule="auto"/>
        <w:jc w:val="both"/>
        <w:rPr>
          <w:rFonts w:ascii="Arial" w:eastAsia="Times New Roman" w:hAnsi="Arial" w:cs="Arial"/>
          <w:color w:val="auto"/>
          <w:sz w:val="20"/>
          <w:szCs w:val="20"/>
          <w:lang w:val="fr-FR" w:eastAsia="nl-NL"/>
        </w:rPr>
      </w:pPr>
    </w:p>
    <w:p w14:paraId="0996488E" w14:textId="77777777" w:rsidR="00142483" w:rsidRPr="00E826BB" w:rsidRDefault="00142483" w:rsidP="00E826BB">
      <w:pPr>
        <w:spacing w:after="0" w:line="240" w:lineRule="auto"/>
        <w:jc w:val="both"/>
        <w:rPr>
          <w:rFonts w:ascii="Arial" w:eastAsia="Times New Roman" w:hAnsi="Arial" w:cs="Arial"/>
          <w:color w:val="auto"/>
          <w:sz w:val="20"/>
          <w:szCs w:val="20"/>
          <w:lang w:val="fr-FR" w:eastAsia="nl-NL"/>
        </w:rPr>
      </w:pPr>
    </w:p>
    <w:p w14:paraId="6491DC4C" w14:textId="77777777" w:rsidR="00E826BB" w:rsidRPr="00E826BB" w:rsidRDefault="00E826BB" w:rsidP="00E826BB">
      <w:pPr>
        <w:widowControl w:val="0"/>
        <w:suppressAutoHyphens/>
        <w:spacing w:after="0" w:line="240" w:lineRule="auto"/>
        <w:jc w:val="both"/>
        <w:rPr>
          <w:rFonts w:ascii="Arial" w:eastAsia="Times New Roman" w:hAnsi="Arial" w:cs="Arial"/>
          <w:b/>
          <w:bCs/>
          <w:color w:val="auto"/>
          <w:sz w:val="20"/>
          <w:szCs w:val="22"/>
          <w:u w:val="single"/>
          <w:lang w:val="fr-FR" w:eastAsia="nl-NL"/>
        </w:rPr>
      </w:pPr>
      <w:r w:rsidRPr="00E826BB">
        <w:rPr>
          <w:rFonts w:ascii="Arial" w:eastAsia="Times New Roman" w:hAnsi="Arial" w:cs="Arial"/>
          <w:b/>
          <w:bCs/>
          <w:color w:val="auto"/>
          <w:sz w:val="20"/>
          <w:szCs w:val="22"/>
          <w:u w:val="single"/>
          <w:lang w:val="fr-FR" w:eastAsia="nl-NL"/>
        </w:rPr>
        <w:lastRenderedPageBreak/>
        <w:t>Informations</w:t>
      </w:r>
    </w:p>
    <w:p w14:paraId="6836157F" w14:textId="77777777" w:rsidR="00B43429" w:rsidRDefault="00B43429" w:rsidP="00924DF2">
      <w:pPr>
        <w:spacing w:after="0" w:line="240" w:lineRule="auto"/>
        <w:rPr>
          <w:rFonts w:ascii="Arial" w:eastAsia="Times New Roman" w:hAnsi="Arial" w:cs="Arial"/>
          <w:color w:val="auto"/>
          <w:sz w:val="20"/>
          <w:szCs w:val="24"/>
          <w:lang w:val="fr-BE" w:eastAsia="nl-NL"/>
        </w:rPr>
      </w:pPr>
    </w:p>
    <w:p w14:paraId="6E9E3335" w14:textId="25416000" w:rsidR="008C0E78" w:rsidRPr="00B43429" w:rsidRDefault="008C0E78" w:rsidP="00924DF2">
      <w:pPr>
        <w:spacing w:after="0" w:line="240" w:lineRule="auto"/>
        <w:rPr>
          <w:rFonts w:ascii="Arial" w:eastAsia="Times New Roman" w:hAnsi="Arial" w:cs="Arial"/>
          <w:color w:val="auto"/>
          <w:sz w:val="20"/>
          <w:szCs w:val="24"/>
          <w:lang w:val="fr-BE" w:eastAsia="nl-NL"/>
        </w:rPr>
      </w:pPr>
      <w:r w:rsidRPr="00B43429">
        <w:rPr>
          <w:rFonts w:ascii="Arial" w:eastAsia="Times New Roman" w:hAnsi="Arial" w:cs="Arial"/>
          <w:color w:val="auto"/>
          <w:sz w:val="20"/>
          <w:szCs w:val="24"/>
          <w:lang w:val="fr-BE" w:eastAsia="nl-NL"/>
        </w:rPr>
        <w:t>Au vu de votre situation procédurale, vous êtes susceptibles de vous voir désigner une place ouverte de retour afin d’y bénéficier d’un accompagnement au retour</w:t>
      </w:r>
      <w:r w:rsidR="00283487" w:rsidRPr="00B43429">
        <w:rPr>
          <w:rFonts w:ascii="Arial" w:eastAsia="Times New Roman" w:hAnsi="Arial" w:cs="Arial"/>
          <w:color w:val="auto"/>
          <w:sz w:val="20"/>
          <w:szCs w:val="24"/>
          <w:lang w:val="fr-BE" w:eastAsia="nl-NL"/>
        </w:rPr>
        <w:t xml:space="preserve"> volontaire</w:t>
      </w:r>
      <w:r w:rsidRPr="00B43429">
        <w:rPr>
          <w:rFonts w:ascii="Arial" w:eastAsia="Times New Roman" w:hAnsi="Arial" w:cs="Arial"/>
          <w:color w:val="auto"/>
          <w:sz w:val="20"/>
          <w:szCs w:val="24"/>
          <w:lang w:val="fr-BE" w:eastAsia="nl-NL"/>
        </w:rPr>
        <w:t xml:space="preserve">. </w:t>
      </w:r>
    </w:p>
    <w:p w14:paraId="3EA3B82F" w14:textId="77777777" w:rsidR="00924DF2" w:rsidRPr="00B43429" w:rsidRDefault="00924DF2" w:rsidP="00924DF2">
      <w:pPr>
        <w:spacing w:after="0" w:line="240" w:lineRule="auto"/>
        <w:rPr>
          <w:rFonts w:ascii="Arial" w:eastAsia="Times New Roman" w:hAnsi="Arial" w:cs="Arial"/>
          <w:color w:val="auto"/>
          <w:sz w:val="20"/>
          <w:szCs w:val="24"/>
          <w:lang w:val="fr-BE" w:eastAsia="nl-NL"/>
        </w:rPr>
      </w:pPr>
    </w:p>
    <w:p w14:paraId="40C18DCD" w14:textId="77777777" w:rsidR="008C0E78" w:rsidRPr="00B43429" w:rsidRDefault="008C0E78" w:rsidP="00924DF2">
      <w:pPr>
        <w:spacing w:after="0" w:line="240" w:lineRule="auto"/>
        <w:rPr>
          <w:rFonts w:ascii="Arial" w:eastAsia="Times New Roman" w:hAnsi="Arial" w:cs="Arial"/>
          <w:color w:val="auto"/>
          <w:sz w:val="20"/>
          <w:szCs w:val="24"/>
          <w:lang w:val="fr-BE" w:eastAsia="nl-NL"/>
        </w:rPr>
      </w:pPr>
      <w:r w:rsidRPr="00B43429">
        <w:rPr>
          <w:rFonts w:ascii="Arial" w:eastAsia="Times New Roman" w:hAnsi="Arial" w:cs="Arial"/>
          <w:color w:val="auto"/>
          <w:sz w:val="20"/>
          <w:szCs w:val="24"/>
          <w:lang w:val="fr-BE" w:eastAsia="nl-NL"/>
        </w:rPr>
        <w:t>Sous certaines conditions, vous pouvez solliciter une demande d’exception au transfert en place ouverte de retour / une demande de prolongation de l’aide matérielle.</w:t>
      </w:r>
    </w:p>
    <w:p w14:paraId="29DDC528" w14:textId="77777777" w:rsidR="00924DF2" w:rsidRPr="00B43429" w:rsidRDefault="00924DF2" w:rsidP="00924DF2">
      <w:pPr>
        <w:spacing w:after="0" w:line="240" w:lineRule="auto"/>
        <w:rPr>
          <w:rFonts w:ascii="Arial" w:eastAsia="Times New Roman" w:hAnsi="Arial" w:cs="Arial"/>
          <w:color w:val="auto"/>
          <w:sz w:val="20"/>
          <w:szCs w:val="24"/>
          <w:lang w:val="fr-BE" w:eastAsia="nl-NL"/>
        </w:rPr>
      </w:pPr>
    </w:p>
    <w:p w14:paraId="5F50C8C3" w14:textId="77777777" w:rsidR="008C0E78" w:rsidRPr="00924DF2" w:rsidRDefault="008C0E78" w:rsidP="00924DF2">
      <w:pPr>
        <w:spacing w:after="0" w:line="240" w:lineRule="auto"/>
        <w:rPr>
          <w:rFonts w:ascii="Arial" w:eastAsia="Times New Roman" w:hAnsi="Arial" w:cs="Arial"/>
          <w:color w:val="auto"/>
          <w:sz w:val="20"/>
          <w:szCs w:val="24"/>
          <w:lang w:val="fr-BE" w:eastAsia="nl-NL"/>
        </w:rPr>
      </w:pPr>
      <w:r w:rsidRPr="00924DF2">
        <w:rPr>
          <w:rFonts w:ascii="Arial" w:eastAsia="Times New Roman" w:hAnsi="Arial" w:cs="Arial"/>
          <w:color w:val="auto"/>
          <w:sz w:val="20"/>
          <w:szCs w:val="24"/>
          <w:lang w:val="fr-BE" w:eastAsia="nl-NL"/>
        </w:rPr>
        <w:t>Vous pouvez recevoir les informations à ce sujet auprès de votre travailleur social de référence.</w:t>
      </w:r>
    </w:p>
    <w:p w14:paraId="4ABD3CB4" w14:textId="77777777" w:rsidR="00E826BB" w:rsidRPr="00E826BB" w:rsidRDefault="00E826BB" w:rsidP="00E826BB">
      <w:pPr>
        <w:spacing w:after="0" w:line="240" w:lineRule="auto"/>
        <w:jc w:val="both"/>
        <w:rPr>
          <w:rFonts w:ascii="Arial" w:eastAsia="Times New Roman" w:hAnsi="Arial" w:cs="Arial"/>
          <w:color w:val="auto"/>
          <w:sz w:val="20"/>
          <w:szCs w:val="20"/>
          <w:highlight w:val="lightGray"/>
          <w:lang w:val="fr-FR" w:eastAsia="nl-NL"/>
        </w:rPr>
      </w:pPr>
    </w:p>
    <w:p w14:paraId="58CEB136"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highlight w:val="lightGray"/>
          <w:lang w:val="fr-FR" w:eastAsia="nl-NL"/>
        </w:rPr>
        <w:t>[Choisir l’option(s) et supprimer l’(les) autres]</w:t>
      </w:r>
    </w:p>
    <w:p w14:paraId="0C714D12" w14:textId="77777777" w:rsidR="00E826BB" w:rsidRPr="00E826BB" w:rsidRDefault="00E826BB" w:rsidP="00E826BB">
      <w:pPr>
        <w:widowControl w:val="0"/>
        <w:suppressAutoHyphens/>
        <w:spacing w:after="0" w:line="240" w:lineRule="auto"/>
        <w:jc w:val="both"/>
        <w:rPr>
          <w:rFonts w:ascii="Arial" w:eastAsia="Times New Roman" w:hAnsi="Arial" w:cs="Arial"/>
          <w:b/>
          <w:bCs/>
          <w:color w:val="auto"/>
          <w:sz w:val="20"/>
          <w:szCs w:val="22"/>
          <w:lang w:val="fr-FR" w:eastAsia="nl-NL"/>
        </w:rPr>
      </w:pPr>
    </w:p>
    <w:p w14:paraId="71A666F4" w14:textId="77777777" w:rsidR="00E826BB" w:rsidRPr="00E826BB" w:rsidRDefault="00E826BB" w:rsidP="00E826BB">
      <w:pPr>
        <w:spacing w:after="0" w:line="240" w:lineRule="auto"/>
        <w:jc w:val="both"/>
        <w:rPr>
          <w:rFonts w:ascii="Arial" w:eastAsia="Times New Roman" w:hAnsi="Arial" w:cs="Arial"/>
          <w:color w:val="auto"/>
          <w:sz w:val="20"/>
          <w:szCs w:val="24"/>
          <w:lang w:val="fr-BE" w:eastAsia="nl-NL"/>
        </w:rPr>
      </w:pPr>
      <w:r w:rsidRPr="00E826BB">
        <w:rPr>
          <w:rFonts w:ascii="Arial" w:eastAsia="Times New Roman" w:hAnsi="Arial" w:cs="Arial"/>
          <w:color w:val="auto"/>
          <w:sz w:val="20"/>
          <w:szCs w:val="24"/>
          <w:highlight w:val="lightGray"/>
          <w:lang w:val="fr-FR" w:eastAsia="nl-NL"/>
        </w:rPr>
        <w:t>[Si 9 ter recevable – Sinon supprimer]</w:t>
      </w:r>
      <w:r w:rsidRPr="00E826BB">
        <w:rPr>
          <w:rFonts w:ascii="Arial" w:eastAsia="Times New Roman" w:hAnsi="Arial" w:cs="Arial"/>
          <w:color w:val="auto"/>
          <w:sz w:val="20"/>
          <w:szCs w:val="24"/>
          <w:lang w:val="fr-FR" w:eastAsia="nl-NL"/>
        </w:rPr>
        <w:t xml:space="preserve">Eu égard au fait que </w:t>
      </w:r>
      <w:r w:rsidRPr="00E826BB">
        <w:rPr>
          <w:rFonts w:ascii="Arial" w:eastAsia="Times New Roman" w:hAnsi="Arial" w:cs="Arial"/>
          <w:color w:val="auto"/>
          <w:sz w:val="20"/>
          <w:szCs w:val="22"/>
          <w:lang w:val="fr-FR" w:eastAsia="fr-FR"/>
        </w:rPr>
        <w:t xml:space="preserve">votre demande d’autorisation de séjour sur base de l’article 9 ter de la loi du 15 décembre 1980 a fait l’objet d’une décision de recevabilité, vous pouvez solliciter le bénéfice de l’aide sociale financière à charge du CPAS </w:t>
      </w:r>
      <w:r w:rsidRPr="00E826BB">
        <w:rPr>
          <w:rFonts w:ascii="Arial" w:eastAsia="Times New Roman" w:hAnsi="Arial" w:cs="Arial"/>
          <w:color w:val="auto"/>
          <w:sz w:val="20"/>
          <w:szCs w:val="24"/>
          <w:lang w:val="fr-BE" w:eastAsia="nl-NL"/>
        </w:rPr>
        <w:t>de la commune où vous vous trouvez, conformément à l’article 1, 1° de la loi du 2 avril 1965 relative à la prise en charge des secours accordés par les centres publics d'action sociale.</w:t>
      </w:r>
    </w:p>
    <w:p w14:paraId="06BEF36E"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668D6C2B" w14:textId="77777777" w:rsidR="00E826BB" w:rsidRPr="00E826BB" w:rsidRDefault="00E826BB" w:rsidP="00E826BB">
      <w:pPr>
        <w:spacing w:after="0" w:line="240" w:lineRule="auto"/>
        <w:jc w:val="both"/>
        <w:rPr>
          <w:rFonts w:ascii="Arial" w:eastAsia="Times New Roman" w:hAnsi="Arial" w:cs="Arial"/>
          <w:color w:val="auto"/>
          <w:sz w:val="20"/>
          <w:szCs w:val="24"/>
          <w:lang w:val="fr-BE" w:eastAsia="nl-NL"/>
        </w:rPr>
      </w:pPr>
      <w:r w:rsidRPr="00E826BB">
        <w:rPr>
          <w:rFonts w:ascii="Arial" w:eastAsia="Times New Roman" w:hAnsi="Arial" w:cs="Arial"/>
          <w:color w:val="auto"/>
          <w:sz w:val="20"/>
          <w:szCs w:val="24"/>
          <w:highlight w:val="lightGray"/>
          <w:lang w:val="fr-FR" w:eastAsia="nl-NL"/>
        </w:rPr>
        <w:t>[Si regroupement familial- sinon supprimer]</w:t>
      </w:r>
      <w:r w:rsidRPr="00E826BB">
        <w:rPr>
          <w:rFonts w:ascii="Arial" w:eastAsia="Times New Roman" w:hAnsi="Arial" w:cs="Arial"/>
          <w:color w:val="auto"/>
          <w:sz w:val="20"/>
          <w:szCs w:val="24"/>
          <w:lang w:val="fr-FR" w:eastAsia="nl-NL"/>
        </w:rPr>
        <w:t xml:space="preserve">Eu égard au fait qu’une attestation d’immatriculation vous a été délivrée, suite à </w:t>
      </w:r>
      <w:r w:rsidRPr="00E826BB">
        <w:rPr>
          <w:rFonts w:ascii="Arial" w:eastAsia="Times New Roman" w:hAnsi="Arial" w:cs="Arial"/>
          <w:color w:val="auto"/>
          <w:sz w:val="20"/>
          <w:szCs w:val="22"/>
          <w:lang w:val="fr-FR" w:eastAsia="fr-FR"/>
        </w:rPr>
        <w:t xml:space="preserve">votre demande de regroupement familial avec un citoyen européen ou un Belge, vous pouvez solliciter, à l’expiration d’un délai de 3 mois suivant la délivrance de l’annexe 19 ou 19ter, l’aide sociale financière à charge du CPAS </w:t>
      </w:r>
      <w:r w:rsidRPr="00E826BB">
        <w:rPr>
          <w:rFonts w:ascii="Arial" w:eastAsia="Times New Roman" w:hAnsi="Arial" w:cs="Arial"/>
          <w:color w:val="auto"/>
          <w:sz w:val="20"/>
          <w:szCs w:val="24"/>
          <w:lang w:val="fr-BE" w:eastAsia="nl-NL"/>
        </w:rPr>
        <w:t>de la commune où vous vous trouvez, conformément à l’article 1, 1° de la loi du 2 avril 1965 relative à la prise en charge des secours accordés par les centres publics d'action sociale.</w:t>
      </w:r>
    </w:p>
    <w:p w14:paraId="5A7BAA13" w14:textId="77777777" w:rsidR="00E826BB" w:rsidRPr="00E826BB" w:rsidRDefault="00E826BB" w:rsidP="00E826BB">
      <w:pPr>
        <w:widowControl w:val="0"/>
        <w:suppressAutoHyphens/>
        <w:spacing w:after="0" w:line="240" w:lineRule="auto"/>
        <w:jc w:val="both"/>
        <w:rPr>
          <w:rFonts w:ascii="Arial" w:eastAsia="Times New Roman" w:hAnsi="Arial" w:cs="Arial"/>
          <w:b/>
          <w:bCs/>
          <w:color w:val="auto"/>
          <w:sz w:val="20"/>
          <w:szCs w:val="22"/>
          <w:lang w:val="fr-FR" w:eastAsia="nl-NL"/>
        </w:rPr>
      </w:pPr>
    </w:p>
    <w:p w14:paraId="75F12001" w14:textId="77777777" w:rsidR="00E826BB" w:rsidRDefault="00E826BB" w:rsidP="00E826BB">
      <w:pPr>
        <w:widowControl w:val="0"/>
        <w:suppressAutoHyphens/>
        <w:spacing w:after="0" w:line="240" w:lineRule="auto"/>
        <w:jc w:val="both"/>
        <w:rPr>
          <w:rFonts w:ascii="Arial" w:eastAsia="Times New Roman" w:hAnsi="Arial" w:cs="Arial"/>
          <w:color w:val="auto"/>
          <w:sz w:val="20"/>
          <w:szCs w:val="24"/>
          <w:lang w:val="fr-BE" w:eastAsia="nl-NL"/>
        </w:rPr>
      </w:pPr>
      <w:r w:rsidRPr="00E826BB">
        <w:rPr>
          <w:rFonts w:ascii="Arial" w:eastAsia="Times New Roman" w:hAnsi="Arial" w:cs="Arial"/>
          <w:color w:val="auto"/>
          <w:sz w:val="20"/>
          <w:szCs w:val="24"/>
          <w:highlight w:val="lightGray"/>
          <w:lang w:val="fr-BE" w:eastAsia="nl-NL"/>
        </w:rPr>
        <w:t>[Si en séjour illégal]</w:t>
      </w:r>
      <w:r w:rsidRPr="00E826BB">
        <w:rPr>
          <w:rFonts w:ascii="Arial" w:eastAsia="Times New Roman" w:hAnsi="Arial" w:cs="Arial"/>
          <w:color w:val="auto"/>
          <w:sz w:val="20"/>
          <w:szCs w:val="24"/>
          <w:lang w:val="fr-BE" w:eastAsia="nl-NL"/>
        </w:rPr>
        <w:t xml:space="preserve">Tout étranger en séjour illégal peut solliciter le bénéfice de l’aide médicale urgente auprès du CPAS </w:t>
      </w:r>
      <w:r w:rsidRPr="00E826BB">
        <w:rPr>
          <w:rFonts w:ascii="Arial" w:eastAsia="Times New Roman" w:hAnsi="Arial" w:cs="Arial"/>
          <w:color w:val="auto"/>
          <w:sz w:val="20"/>
          <w:szCs w:val="20"/>
          <w:lang w:val="fr-BE" w:eastAsia="nl-NL"/>
        </w:rPr>
        <w:t>territorialement compétent</w:t>
      </w:r>
      <w:r w:rsidRPr="00E826BB">
        <w:rPr>
          <w:rFonts w:ascii="Arial" w:eastAsia="Times New Roman" w:hAnsi="Arial" w:cs="Arial"/>
          <w:color w:val="auto"/>
          <w:sz w:val="20"/>
          <w:szCs w:val="20"/>
          <w:vertAlign w:val="superscript"/>
          <w:lang w:val="nl-NL" w:eastAsia="nl-NL"/>
        </w:rPr>
        <w:footnoteReference w:id="1"/>
      </w:r>
      <w:r w:rsidRPr="00E826BB">
        <w:rPr>
          <w:rFonts w:ascii="Arial" w:eastAsia="Times New Roman" w:hAnsi="Arial" w:cs="Arial"/>
          <w:color w:val="auto"/>
          <w:sz w:val="20"/>
          <w:szCs w:val="20"/>
          <w:lang w:val="fr-BE" w:eastAsia="nl-NL"/>
        </w:rPr>
        <w:t>.</w:t>
      </w:r>
      <w:r w:rsidRPr="00E826BB">
        <w:rPr>
          <w:rFonts w:ascii="Arial" w:eastAsia="Times New Roman" w:hAnsi="Arial" w:cs="Arial"/>
          <w:color w:val="auto"/>
          <w:sz w:val="20"/>
          <w:szCs w:val="24"/>
          <w:lang w:val="fr-BE" w:eastAsia="nl-NL"/>
        </w:rPr>
        <w:t xml:space="preserve"> </w:t>
      </w:r>
    </w:p>
    <w:p w14:paraId="34BA61F5" w14:textId="77777777" w:rsidR="00B43429" w:rsidRPr="00E826BB" w:rsidRDefault="00B43429" w:rsidP="00E826BB">
      <w:pPr>
        <w:widowControl w:val="0"/>
        <w:suppressAutoHyphens/>
        <w:spacing w:after="0" w:line="240" w:lineRule="auto"/>
        <w:jc w:val="both"/>
        <w:rPr>
          <w:rFonts w:ascii="Arial" w:eastAsia="Times New Roman" w:hAnsi="Arial" w:cs="Arial"/>
          <w:color w:val="auto"/>
          <w:sz w:val="20"/>
          <w:szCs w:val="24"/>
          <w:lang w:val="fr-BE" w:eastAsia="nl-NL"/>
        </w:rPr>
      </w:pPr>
    </w:p>
    <w:p w14:paraId="1A4F9389" w14:textId="77777777" w:rsidR="00B43429" w:rsidRPr="00B43429" w:rsidRDefault="00B43429" w:rsidP="00B43429">
      <w:pPr>
        <w:widowControl w:val="0"/>
        <w:suppressAutoHyphens/>
        <w:spacing w:after="0" w:line="240" w:lineRule="auto"/>
        <w:jc w:val="both"/>
        <w:rPr>
          <w:rFonts w:ascii="Arial" w:eastAsia="Times New Roman" w:hAnsi="Arial" w:cs="Arial"/>
          <w:color w:val="auto"/>
          <w:sz w:val="20"/>
          <w:szCs w:val="24"/>
          <w:lang w:val="fr-BE" w:eastAsia="nl-NL"/>
        </w:rPr>
      </w:pPr>
      <w:r w:rsidRPr="00B43429">
        <w:rPr>
          <w:rFonts w:ascii="Arial" w:eastAsia="Times New Roman" w:hAnsi="Arial" w:cs="Arial"/>
          <w:color w:val="auto"/>
          <w:sz w:val="20"/>
          <w:szCs w:val="24"/>
          <w:lang w:val="fr-BE" w:eastAsia="nl-NL"/>
        </w:rPr>
        <w:t>[</w:t>
      </w:r>
      <w:r w:rsidRPr="00B43429">
        <w:rPr>
          <w:rFonts w:ascii="Arial" w:eastAsia="Times New Roman" w:hAnsi="Arial" w:cs="Arial"/>
          <w:color w:val="auto"/>
          <w:sz w:val="20"/>
          <w:szCs w:val="24"/>
          <w:highlight w:val="lightGray"/>
          <w:lang w:val="fr-BE" w:eastAsia="nl-NL"/>
        </w:rPr>
        <w:t>Si famille en séjour illégal</w:t>
      </w:r>
      <w:r w:rsidRPr="00B43429">
        <w:rPr>
          <w:rFonts w:ascii="Arial" w:eastAsia="Times New Roman" w:hAnsi="Arial" w:cs="Arial"/>
          <w:color w:val="auto"/>
          <w:sz w:val="20"/>
          <w:szCs w:val="24"/>
          <w:lang w:val="fr-BE" w:eastAsia="nl-NL"/>
        </w:rPr>
        <w:t>]Toute famille en séjour illégal avec enfants mineurs peut par ailleurs solliciter le bénéfice de l’aide matérielle dans les conditions prévues par l’arrêté royal du 24 juin 2004 visant à</w:t>
      </w:r>
      <w:r w:rsidRPr="00B43429">
        <w:rPr>
          <w:rFonts w:ascii="Arial" w:eastAsia="Times New Roman" w:hAnsi="Arial" w:cs="Arial"/>
          <w:color w:val="auto"/>
          <w:sz w:val="20"/>
          <w:szCs w:val="20"/>
          <w:lang w:val="fr-FR" w:eastAsia="nl-NL"/>
        </w:rPr>
        <w:t xml:space="preserve"> fixer les conditions et modalités pour l'octroi d'une aide matérielle à un étranger mineur qui séjourne avec ses parents illégalement dans le </w:t>
      </w:r>
      <w:r w:rsidRPr="00B43429">
        <w:rPr>
          <w:rFonts w:ascii="Arial" w:eastAsia="Times New Roman" w:hAnsi="Arial" w:cs="Arial"/>
          <w:color w:val="auto"/>
          <w:sz w:val="20"/>
          <w:szCs w:val="24"/>
          <w:lang w:val="fr-BE" w:eastAsia="nl-NL"/>
        </w:rPr>
        <w:t>Royaume</w:t>
      </w:r>
      <w:r w:rsidRPr="00B43429">
        <w:rPr>
          <w:rFonts w:ascii="Arial" w:eastAsia="Times New Roman" w:hAnsi="Arial" w:cs="Arial"/>
          <w:color w:val="auto"/>
          <w:sz w:val="20"/>
          <w:szCs w:val="24"/>
          <w:vertAlign w:val="superscript"/>
          <w:lang w:val="nl-NL" w:eastAsia="nl-NL"/>
        </w:rPr>
        <w:footnoteReference w:id="2"/>
      </w:r>
      <w:r w:rsidRPr="00B43429">
        <w:rPr>
          <w:rFonts w:ascii="Arial" w:eastAsia="Times New Roman" w:hAnsi="Arial" w:cs="Arial"/>
          <w:color w:val="auto"/>
          <w:sz w:val="20"/>
          <w:szCs w:val="24"/>
          <w:lang w:val="fr-BE" w:eastAsia="nl-NL"/>
        </w:rPr>
        <w:t>.</w:t>
      </w:r>
    </w:p>
    <w:p w14:paraId="79DBA204" w14:textId="77777777" w:rsidR="00B43429" w:rsidRPr="00B43429" w:rsidRDefault="00B43429" w:rsidP="00B43429">
      <w:pPr>
        <w:widowControl w:val="0"/>
        <w:suppressAutoHyphens/>
        <w:spacing w:after="0" w:line="240" w:lineRule="auto"/>
        <w:jc w:val="both"/>
        <w:rPr>
          <w:rFonts w:ascii="Arial" w:eastAsia="Times New Roman" w:hAnsi="Arial" w:cs="Arial"/>
          <w:color w:val="auto"/>
          <w:sz w:val="20"/>
          <w:szCs w:val="24"/>
          <w:lang w:val="fr-BE" w:eastAsia="nl-NL"/>
        </w:rPr>
      </w:pPr>
    </w:p>
    <w:p w14:paraId="79E37CF1" w14:textId="77777777" w:rsidR="00B43429" w:rsidRPr="00B43429" w:rsidRDefault="00B43429" w:rsidP="00B43429">
      <w:pPr>
        <w:spacing w:after="0" w:line="240" w:lineRule="auto"/>
        <w:jc w:val="both"/>
        <w:rPr>
          <w:rFonts w:ascii="Arial" w:eastAsia="Times New Roman" w:hAnsi="Arial" w:cs="Arial"/>
          <w:color w:val="auto"/>
          <w:sz w:val="20"/>
          <w:szCs w:val="24"/>
          <w:lang w:val="fr-FR" w:eastAsia="nl-NL"/>
        </w:rPr>
      </w:pPr>
      <w:r w:rsidRPr="00B43429">
        <w:rPr>
          <w:rFonts w:ascii="Arial" w:eastAsia="Times New Roman" w:hAnsi="Arial" w:cs="Arial"/>
          <w:color w:val="000000"/>
          <w:sz w:val="20"/>
          <w:szCs w:val="20"/>
          <w:lang w:val="fr-FR" w:eastAsia="nl-NL"/>
        </w:rPr>
        <w:t>Conformément à l’article 2 de l’arrêté royal précité, la demande d’aide doit être introduite auprès du CPAS de la résidence habituelle du mineur d’âge « </w:t>
      </w:r>
      <w:r w:rsidRPr="00B43429">
        <w:rPr>
          <w:rFonts w:ascii="Arial" w:eastAsia="Times New Roman" w:hAnsi="Arial" w:cs="Arial"/>
          <w:i/>
          <w:iCs/>
          <w:color w:val="000000"/>
          <w:sz w:val="20"/>
          <w:szCs w:val="20"/>
          <w:lang w:val="fr-FR" w:eastAsia="nl-NL"/>
        </w:rPr>
        <w:t>soit par le mineur lui-même, soit au nom de l’enfant par au moins un de ses parents (ou par toute personne qui exerce effectivement l’autorité parentale)</w:t>
      </w:r>
      <w:r w:rsidRPr="00B43429">
        <w:rPr>
          <w:rFonts w:ascii="Arial" w:eastAsia="Times New Roman" w:hAnsi="Arial" w:cs="Arial"/>
          <w:color w:val="000000"/>
          <w:sz w:val="20"/>
          <w:szCs w:val="20"/>
          <w:lang w:val="fr-FR" w:eastAsia="nl-NL"/>
        </w:rPr>
        <w:t> ».</w:t>
      </w:r>
      <w:r w:rsidRPr="00B43429">
        <w:rPr>
          <w:rFonts w:ascii="Arial" w:eastAsia="Times New Roman" w:hAnsi="Arial" w:cs="Arial"/>
          <w:color w:val="auto"/>
          <w:sz w:val="20"/>
          <w:szCs w:val="24"/>
          <w:lang w:val="fr-FR" w:eastAsia="nl-NL"/>
        </w:rPr>
        <w:t xml:space="preserve"> </w:t>
      </w:r>
    </w:p>
    <w:p w14:paraId="273D35BE" w14:textId="77777777" w:rsidR="00B43429" w:rsidRPr="00B43429" w:rsidRDefault="00B43429" w:rsidP="00B43429">
      <w:pPr>
        <w:spacing w:after="0" w:line="240" w:lineRule="auto"/>
        <w:jc w:val="both"/>
        <w:rPr>
          <w:rFonts w:ascii="Arial" w:eastAsia="Times New Roman" w:hAnsi="Arial" w:cs="Arial"/>
          <w:color w:val="auto"/>
          <w:sz w:val="20"/>
          <w:szCs w:val="24"/>
          <w:lang w:val="fr-FR" w:eastAsia="nl-NL"/>
        </w:rPr>
      </w:pPr>
    </w:p>
    <w:p w14:paraId="72438E2A" w14:textId="77777777" w:rsidR="00B43429" w:rsidRPr="00B43429" w:rsidRDefault="00B43429" w:rsidP="00B43429">
      <w:pPr>
        <w:spacing w:after="0" w:line="240" w:lineRule="auto"/>
        <w:jc w:val="both"/>
        <w:rPr>
          <w:rFonts w:ascii="Arial" w:eastAsia="Times New Roman" w:hAnsi="Arial" w:cs="Arial"/>
          <w:color w:val="000000"/>
          <w:sz w:val="20"/>
          <w:szCs w:val="20"/>
          <w:lang w:val="fr-FR" w:eastAsia="nl-NL"/>
        </w:rPr>
      </w:pPr>
      <w:r w:rsidRPr="00B43429">
        <w:rPr>
          <w:rFonts w:ascii="Arial" w:eastAsia="Times New Roman" w:hAnsi="Arial" w:cs="Arial"/>
          <w:color w:val="auto"/>
          <w:sz w:val="20"/>
          <w:szCs w:val="24"/>
          <w:lang w:val="fr-FR" w:eastAsia="nl-NL"/>
        </w:rPr>
        <w:t>Une fois la demande d’aide introduite auprès du CPAS</w:t>
      </w:r>
      <w:r w:rsidRPr="00B43429">
        <w:rPr>
          <w:rFonts w:ascii="Arial" w:eastAsia="Times New Roman" w:hAnsi="Arial" w:cs="Arial"/>
          <w:color w:val="000000"/>
          <w:sz w:val="20"/>
          <w:szCs w:val="20"/>
          <w:lang w:val="fr-FR" w:eastAsia="nl-NL"/>
        </w:rPr>
        <w:t xml:space="preserve"> compétent</w:t>
      </w:r>
      <w:r w:rsidRPr="00B43429">
        <w:rPr>
          <w:rFonts w:ascii="Arial" w:eastAsia="Times New Roman" w:hAnsi="Arial" w:cs="Arial"/>
          <w:color w:val="auto"/>
          <w:sz w:val="20"/>
          <w:szCs w:val="24"/>
          <w:lang w:val="fr-FR" w:eastAsia="nl-NL"/>
        </w:rPr>
        <w:t xml:space="preserve">, il vérifie que les conditions d’octroi d’une aide matérielle sont réunies et adresse </w:t>
      </w:r>
      <w:r w:rsidRPr="00B43429">
        <w:rPr>
          <w:rFonts w:ascii="Arial" w:eastAsia="Times New Roman" w:hAnsi="Arial" w:cs="Arial"/>
          <w:color w:val="000000"/>
          <w:sz w:val="20"/>
          <w:szCs w:val="20"/>
          <w:lang w:val="fr-FR" w:eastAsia="nl-NL"/>
        </w:rPr>
        <w:t xml:space="preserve">une demande d’hébergement à FEDASIL. </w:t>
      </w:r>
    </w:p>
    <w:p w14:paraId="24B1E0CA" w14:textId="77777777" w:rsidR="00B43429" w:rsidRPr="00B43429" w:rsidRDefault="00B43429" w:rsidP="00B43429">
      <w:pPr>
        <w:spacing w:after="0" w:line="240" w:lineRule="auto"/>
        <w:jc w:val="both"/>
        <w:rPr>
          <w:rFonts w:ascii="Arial" w:eastAsia="Times New Roman" w:hAnsi="Arial" w:cs="Arial"/>
          <w:color w:val="000000"/>
          <w:sz w:val="20"/>
          <w:szCs w:val="20"/>
          <w:lang w:val="fr-FR" w:eastAsia="nl-NL"/>
        </w:rPr>
      </w:pPr>
    </w:p>
    <w:p w14:paraId="57095EDA" w14:textId="77777777" w:rsidR="00B43429" w:rsidRPr="00B43429" w:rsidRDefault="00B43429" w:rsidP="00B43429">
      <w:pPr>
        <w:spacing w:after="0" w:line="240" w:lineRule="auto"/>
        <w:jc w:val="both"/>
        <w:rPr>
          <w:rFonts w:ascii="Arial" w:eastAsia="Times New Roman" w:hAnsi="Arial" w:cs="Arial"/>
          <w:color w:val="auto"/>
          <w:sz w:val="20"/>
          <w:szCs w:val="20"/>
          <w:lang w:val="fr-FR" w:eastAsia="nl-NL"/>
        </w:rPr>
      </w:pPr>
      <w:r w:rsidRPr="00B43429">
        <w:rPr>
          <w:rFonts w:ascii="Arial" w:eastAsia="Times New Roman" w:hAnsi="Arial" w:cs="Arial"/>
          <w:color w:val="000000"/>
          <w:sz w:val="20"/>
          <w:szCs w:val="20"/>
          <w:lang w:val="fr-FR" w:eastAsia="nl-NL"/>
        </w:rPr>
        <w:t>La décision vous sera communiquée par le CPAS. Si elle est positive, elle vous indiquera quand vous présenter auprès du service Dispatching de FEDASIL afin de vous voir désigner une place au sein d’un centre d'accueil communautaire.</w:t>
      </w:r>
    </w:p>
    <w:p w14:paraId="1D88B740" w14:textId="77777777" w:rsidR="00B43429" w:rsidRPr="00B43429" w:rsidRDefault="00B43429" w:rsidP="00B43429">
      <w:pPr>
        <w:spacing w:after="0" w:line="240" w:lineRule="auto"/>
        <w:jc w:val="both"/>
        <w:rPr>
          <w:rFonts w:ascii="Arial" w:eastAsia="Times New Roman" w:hAnsi="Arial" w:cs="Arial"/>
          <w:color w:val="auto"/>
          <w:sz w:val="20"/>
          <w:szCs w:val="20"/>
          <w:lang w:val="fr-FR" w:eastAsia="nl-NL"/>
        </w:rPr>
      </w:pPr>
    </w:p>
    <w:p w14:paraId="20EAD4DD" w14:textId="77777777" w:rsidR="00B43429" w:rsidRPr="00B43429" w:rsidRDefault="00B43429" w:rsidP="00B43429">
      <w:pPr>
        <w:spacing w:after="0" w:line="240" w:lineRule="auto"/>
        <w:jc w:val="both"/>
        <w:rPr>
          <w:rFonts w:ascii="Arial" w:eastAsia="Times New Roman" w:hAnsi="Arial" w:cs="Arial"/>
          <w:color w:val="auto"/>
          <w:sz w:val="20"/>
          <w:szCs w:val="20"/>
          <w:lang w:val="fr-FR" w:eastAsia="nl-NL"/>
        </w:rPr>
      </w:pPr>
      <w:r w:rsidRPr="00B43429">
        <w:rPr>
          <w:rFonts w:ascii="Arial" w:eastAsia="Times New Roman" w:hAnsi="Arial" w:cs="Arial"/>
          <w:iCs/>
          <w:color w:val="auto"/>
          <w:sz w:val="20"/>
          <w:szCs w:val="24"/>
          <w:lang w:val="fr-FR" w:eastAsia="nl-NL"/>
        </w:rPr>
        <w:t>Pour votre parfaite information, l’article 4 de l’arrêté royal précité prévoit que l’aide matérielle octroyée aux familles illégales comprend : « </w:t>
      </w:r>
      <w:r w:rsidRPr="00B43429">
        <w:rPr>
          <w:rFonts w:ascii="Arial" w:eastAsia="Times New Roman" w:hAnsi="Arial" w:cs="Arial"/>
          <w:i/>
          <w:iCs/>
          <w:color w:val="auto"/>
          <w:sz w:val="20"/>
          <w:szCs w:val="24"/>
          <w:lang w:val="fr-FR" w:eastAsia="nl-NL"/>
        </w:rPr>
        <w:t>l'hébergement en centre communautaire, la nourriture, l'accompagnement social et médical, l'aide au retour volontaire et garantit le droit à l'enseignement </w:t>
      </w:r>
      <w:r w:rsidRPr="00B43429">
        <w:rPr>
          <w:rFonts w:ascii="Arial" w:eastAsia="Times New Roman" w:hAnsi="Arial" w:cs="Arial"/>
          <w:color w:val="auto"/>
          <w:sz w:val="20"/>
          <w:szCs w:val="24"/>
          <w:lang w:val="fr-FR" w:eastAsia="nl-NL"/>
        </w:rPr>
        <w:t>».</w:t>
      </w:r>
    </w:p>
    <w:p w14:paraId="6BF4E81E" w14:textId="77777777" w:rsidR="00B43429" w:rsidRPr="00B43429" w:rsidRDefault="00B43429" w:rsidP="00B43429">
      <w:pPr>
        <w:widowControl w:val="0"/>
        <w:suppressAutoHyphens/>
        <w:spacing w:after="0" w:line="240" w:lineRule="auto"/>
        <w:jc w:val="both"/>
        <w:rPr>
          <w:rFonts w:ascii="Arial" w:eastAsia="Times New Roman" w:hAnsi="Arial" w:cs="Arial"/>
          <w:color w:val="auto"/>
          <w:sz w:val="20"/>
          <w:szCs w:val="24"/>
          <w:lang w:val="fr-BE" w:eastAsia="nl-NL"/>
        </w:rPr>
      </w:pPr>
    </w:p>
    <w:p w14:paraId="2D79ABD4" w14:textId="77777777" w:rsidR="00B43429" w:rsidRPr="00B43429" w:rsidRDefault="00B43429" w:rsidP="00B43429">
      <w:pPr>
        <w:autoSpaceDE w:val="0"/>
        <w:autoSpaceDN w:val="0"/>
        <w:adjustRightInd w:val="0"/>
        <w:spacing w:after="0" w:line="240" w:lineRule="auto"/>
        <w:jc w:val="both"/>
        <w:rPr>
          <w:rFonts w:ascii="Arial" w:eastAsia="Times New Roman" w:hAnsi="Arial" w:cs="Arial"/>
          <w:color w:val="000000"/>
          <w:sz w:val="20"/>
          <w:szCs w:val="20"/>
          <w:lang w:val="fr-BE" w:eastAsia="nl-NL"/>
        </w:rPr>
      </w:pPr>
      <w:r w:rsidRPr="00B43429">
        <w:rPr>
          <w:rFonts w:ascii="Helv" w:eastAsia="Times New Roman" w:hAnsi="Helv" w:cs="Helv"/>
          <w:color w:val="000000"/>
          <w:sz w:val="20"/>
          <w:szCs w:val="20"/>
          <w:lang w:val="fr-BE" w:eastAsia="nl-NL"/>
        </w:rPr>
        <w:t xml:space="preserve">Pour plus d’informations sur ces formes d’aide sociale, vous pouvez consulter le site internet suivant : </w:t>
      </w:r>
      <w:hyperlink r:id="rId10" w:history="1">
        <w:r w:rsidRPr="00B43429">
          <w:rPr>
            <w:rFonts w:ascii="Helv" w:eastAsia="Times New Roman" w:hAnsi="Helv" w:cs="Helv"/>
            <w:color w:val="0000FF"/>
            <w:sz w:val="20"/>
            <w:szCs w:val="20"/>
            <w:u w:val="single"/>
            <w:lang w:val="fr-BE" w:eastAsia="nl-NL"/>
          </w:rPr>
          <w:t>www.medimmigrant.be</w:t>
        </w:r>
      </w:hyperlink>
      <w:r w:rsidRPr="00B43429">
        <w:rPr>
          <w:rFonts w:ascii="Arial" w:eastAsia="Times New Roman" w:hAnsi="Arial" w:cs="Arial"/>
          <w:color w:val="000000"/>
          <w:sz w:val="20"/>
          <w:szCs w:val="20"/>
          <w:lang w:val="fr-BE" w:eastAsia="nl-NL"/>
        </w:rPr>
        <w:t>.</w:t>
      </w:r>
    </w:p>
    <w:p w14:paraId="2B8778E1" w14:textId="36B566D0" w:rsidR="005B6C77" w:rsidRPr="003E0C2D" w:rsidRDefault="00B43429" w:rsidP="005B6C77">
      <w:pPr>
        <w:autoSpaceDE w:val="0"/>
        <w:autoSpaceDN w:val="0"/>
        <w:adjustRightInd w:val="0"/>
        <w:rPr>
          <w:rFonts w:ascii="Arial" w:hAnsi="Arial" w:cs="Arial"/>
          <w:color w:val="000000"/>
          <w:sz w:val="20"/>
          <w:szCs w:val="20"/>
          <w:lang w:val="fr-BE"/>
        </w:rPr>
      </w:pPr>
      <w:r>
        <w:rPr>
          <w:rFonts w:ascii="Arial" w:hAnsi="Arial" w:cs="Arial"/>
          <w:color w:val="000000"/>
          <w:sz w:val="20"/>
          <w:szCs w:val="20"/>
          <w:lang w:val="fr-BE"/>
        </w:rPr>
        <w:t>T</w:t>
      </w:r>
      <w:r w:rsidR="005B6C77" w:rsidRPr="003E0C2D">
        <w:rPr>
          <w:rFonts w:ascii="Arial" w:hAnsi="Arial" w:cs="Arial"/>
          <w:color w:val="000000"/>
          <w:sz w:val="20"/>
          <w:szCs w:val="20"/>
          <w:lang w:val="fr-BE"/>
        </w:rPr>
        <w:t>out étranger en séjour illégal peut également souscrire au programme de retour volontaire</w:t>
      </w:r>
      <w:r w:rsidR="005B6C77" w:rsidRPr="003E0C2D">
        <w:rPr>
          <w:rFonts w:ascii="Helv" w:hAnsi="Helv" w:cs="Helv"/>
          <w:color w:val="000000"/>
          <w:sz w:val="20"/>
          <w:szCs w:val="20"/>
          <w:lang w:val="fr-BE"/>
        </w:rPr>
        <w:t xml:space="preserve"> géré par </w:t>
      </w:r>
      <w:proofErr w:type="spellStart"/>
      <w:r w:rsidR="005B6C77" w:rsidRPr="003E0C2D">
        <w:rPr>
          <w:rFonts w:ascii="Helv" w:hAnsi="Helv" w:cs="Helv"/>
          <w:color w:val="000000"/>
          <w:sz w:val="20"/>
          <w:szCs w:val="20"/>
          <w:lang w:val="fr-BE"/>
        </w:rPr>
        <w:t>Fedasil</w:t>
      </w:r>
      <w:proofErr w:type="spellEnd"/>
      <w:r w:rsidR="005B6C77" w:rsidRPr="003E0C2D">
        <w:rPr>
          <w:rFonts w:ascii="Helv" w:hAnsi="Helv" w:cs="Helv"/>
          <w:color w:val="000000"/>
          <w:sz w:val="20"/>
          <w:szCs w:val="20"/>
          <w:lang w:val="fr-BE"/>
        </w:rPr>
        <w:t xml:space="preserve">. Pour plus d’informations à ce sujet : </w:t>
      </w:r>
      <w:hyperlink r:id="rId11" w:history="1">
        <w:r w:rsidR="005B6C77" w:rsidRPr="003E0C2D">
          <w:rPr>
            <w:rStyle w:val="Lienhypertexte"/>
            <w:rFonts w:ascii="Helv" w:hAnsi="Helv" w:cs="Helv"/>
            <w:sz w:val="20"/>
            <w:szCs w:val="20"/>
            <w:lang w:val="fr-BE"/>
          </w:rPr>
          <w:t>www.retourvolontaire.be</w:t>
        </w:r>
      </w:hyperlink>
      <w:r w:rsidR="005B6C77" w:rsidRPr="003E0C2D">
        <w:rPr>
          <w:rFonts w:ascii="Helv" w:hAnsi="Helv" w:cs="Helv"/>
          <w:color w:val="000000"/>
          <w:sz w:val="20"/>
          <w:szCs w:val="20"/>
          <w:lang w:val="fr-BE"/>
        </w:rPr>
        <w:t xml:space="preserve"> ou numéro de téléphone gratuit : </w:t>
      </w:r>
      <w:r w:rsidR="005B6C77" w:rsidRPr="003E0C2D">
        <w:rPr>
          <w:rFonts w:ascii="Helv" w:hAnsi="Helv" w:cs="Helv"/>
          <w:color w:val="2F2F2F"/>
          <w:sz w:val="20"/>
          <w:szCs w:val="20"/>
          <w:lang w:val="fr-BE"/>
        </w:rPr>
        <w:t>0800/ 32745</w:t>
      </w:r>
      <w:r w:rsidR="005B6C77" w:rsidRPr="003E0C2D">
        <w:rPr>
          <w:rFonts w:ascii="Arial" w:hAnsi="Arial" w:cs="Arial"/>
          <w:color w:val="000000"/>
          <w:sz w:val="20"/>
          <w:szCs w:val="20"/>
          <w:lang w:val="fr-BE"/>
        </w:rPr>
        <w:t xml:space="preserve">. </w:t>
      </w:r>
    </w:p>
    <w:p w14:paraId="3DF3744F" w14:textId="77777777" w:rsidR="00E826BB" w:rsidRPr="00E826BB" w:rsidRDefault="00E826BB" w:rsidP="00E826BB">
      <w:pPr>
        <w:widowControl w:val="0"/>
        <w:suppressAutoHyphens/>
        <w:spacing w:after="0" w:line="240" w:lineRule="auto"/>
        <w:jc w:val="both"/>
        <w:rPr>
          <w:rFonts w:ascii="Arial" w:eastAsia="Times New Roman" w:hAnsi="Arial" w:cs="Arial"/>
          <w:color w:val="auto"/>
          <w:sz w:val="20"/>
          <w:szCs w:val="24"/>
          <w:lang w:val="fr-BE" w:eastAsia="fr-FR"/>
        </w:rPr>
      </w:pPr>
      <w:r w:rsidRPr="00E826BB">
        <w:rPr>
          <w:rFonts w:ascii="Arial" w:eastAsia="Times New Roman" w:hAnsi="Arial" w:cs="Arial"/>
          <w:color w:val="auto"/>
          <w:sz w:val="20"/>
          <w:szCs w:val="24"/>
          <w:lang w:val="fr-BE" w:eastAsia="fr-FR"/>
        </w:rPr>
        <w:t>L’Agence reste disponible pour vous encadrer dans vos démarches.</w:t>
      </w:r>
    </w:p>
    <w:p w14:paraId="3FC1CD7F" w14:textId="77777777" w:rsidR="00E826BB" w:rsidRPr="00E826BB" w:rsidRDefault="00E826BB" w:rsidP="00E826BB">
      <w:pPr>
        <w:spacing w:after="0" w:line="240" w:lineRule="auto"/>
        <w:jc w:val="both"/>
        <w:rPr>
          <w:rFonts w:ascii="Arial" w:eastAsia="Times New Roman" w:hAnsi="Arial" w:cs="Arial"/>
          <w:color w:val="auto"/>
          <w:sz w:val="20"/>
          <w:szCs w:val="20"/>
          <w:lang w:val="fr-BE" w:eastAsia="nl-NL"/>
        </w:rPr>
      </w:pPr>
    </w:p>
    <w:p w14:paraId="08F54FF7"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lastRenderedPageBreak/>
        <w:t>La personne de contact reste à votre entière disposition pour toute question concernant la présente.</w:t>
      </w:r>
    </w:p>
    <w:p w14:paraId="46096D81"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p>
    <w:p w14:paraId="72BABF3C" w14:textId="77777777" w:rsidR="00E826BB" w:rsidRPr="00E826BB" w:rsidRDefault="00E826BB" w:rsidP="00E826BB">
      <w:pPr>
        <w:spacing w:after="0" w:line="240" w:lineRule="auto"/>
        <w:jc w:val="both"/>
        <w:rPr>
          <w:rFonts w:ascii="Arial" w:eastAsia="Times New Roman" w:hAnsi="Arial" w:cs="Arial"/>
          <w:color w:val="auto"/>
          <w:sz w:val="20"/>
          <w:szCs w:val="20"/>
          <w:lang w:val="fr-FR" w:eastAsia="nl-NL"/>
        </w:rPr>
      </w:pPr>
      <w:r w:rsidRPr="00E826BB">
        <w:rPr>
          <w:rFonts w:ascii="Arial" w:eastAsia="Times New Roman" w:hAnsi="Arial" w:cs="Arial"/>
          <w:color w:val="auto"/>
          <w:sz w:val="20"/>
          <w:szCs w:val="20"/>
          <w:lang w:val="fr-FR" w:eastAsia="nl-NL"/>
        </w:rPr>
        <w:t>Veuillez agréer l'expression de mes salutations distinguées.</w:t>
      </w:r>
    </w:p>
    <w:p w14:paraId="014744AE" w14:textId="77777777" w:rsidR="00E826BB" w:rsidRPr="00E826BB" w:rsidRDefault="00E826BB" w:rsidP="00E826BB">
      <w:pPr>
        <w:spacing w:after="0" w:line="360" w:lineRule="auto"/>
        <w:rPr>
          <w:rFonts w:ascii="Arial" w:eastAsia="Times New Roman" w:hAnsi="Arial" w:cs="Arial"/>
          <w:color w:val="auto"/>
          <w:sz w:val="20"/>
          <w:szCs w:val="20"/>
          <w:lang w:val="fr-FR"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5"/>
        <w:gridCol w:w="4659"/>
      </w:tblGrid>
      <w:tr w:rsidR="00E826BB" w:rsidRPr="00E826BB" w14:paraId="22F22959" w14:textId="77777777" w:rsidTr="00890F84">
        <w:trPr>
          <w:trHeight w:val="883"/>
        </w:trPr>
        <w:tc>
          <w:tcPr>
            <w:tcW w:w="4747" w:type="dxa"/>
            <w:tcBorders>
              <w:top w:val="single" w:sz="4" w:space="0" w:color="auto"/>
              <w:left w:val="single" w:sz="4" w:space="0" w:color="auto"/>
              <w:bottom w:val="single" w:sz="4" w:space="0" w:color="auto"/>
              <w:right w:val="single" w:sz="4" w:space="0" w:color="auto"/>
            </w:tcBorders>
          </w:tcPr>
          <w:p w14:paraId="26227FA2" w14:textId="77777777" w:rsidR="00E826BB" w:rsidRPr="00E826BB" w:rsidRDefault="00E826BB" w:rsidP="00F37AAA">
            <w:pPr>
              <w:keepNext/>
              <w:spacing w:after="0" w:line="240" w:lineRule="auto"/>
              <w:outlineLvl w:val="2"/>
              <w:rPr>
                <w:rFonts w:ascii="Arial" w:eastAsia="Times New Roman" w:hAnsi="Arial" w:cs="Arial"/>
                <w:color w:val="auto"/>
                <w:sz w:val="20"/>
                <w:szCs w:val="20"/>
                <w:lang w:val="fr-FR" w:eastAsia="nl-NL"/>
              </w:rPr>
            </w:pPr>
            <w:r w:rsidRPr="00E826BB">
              <w:rPr>
                <w:rFonts w:ascii="Arial" w:eastAsia="Times New Roman" w:hAnsi="Arial" w:cs="Arial"/>
                <w:b/>
                <w:bCs/>
                <w:color w:val="auto"/>
                <w:sz w:val="20"/>
                <w:szCs w:val="20"/>
                <w:lang w:val="fr-FR" w:eastAsia="nl-NL"/>
              </w:rPr>
              <w:t>Directeur/Responsable de la structure d’accueil :</w:t>
            </w:r>
            <w:r w:rsidRPr="00E826BB">
              <w:rPr>
                <w:rFonts w:ascii="Arial" w:eastAsia="Times New Roman" w:hAnsi="Arial" w:cs="Arial"/>
                <w:color w:val="auto"/>
                <w:sz w:val="20"/>
                <w:szCs w:val="20"/>
                <w:lang w:val="fr-FR" w:eastAsia="nl-NL"/>
              </w:rPr>
              <w:t xml:space="preserve"> </w:t>
            </w:r>
          </w:p>
        </w:tc>
        <w:tc>
          <w:tcPr>
            <w:tcW w:w="4747" w:type="dxa"/>
            <w:tcBorders>
              <w:top w:val="single" w:sz="4" w:space="0" w:color="auto"/>
              <w:left w:val="single" w:sz="4" w:space="0" w:color="auto"/>
              <w:bottom w:val="single" w:sz="4" w:space="0" w:color="auto"/>
              <w:right w:val="single" w:sz="4" w:space="0" w:color="auto"/>
            </w:tcBorders>
          </w:tcPr>
          <w:p w14:paraId="14873B14" w14:textId="77777777" w:rsidR="00E826BB" w:rsidRPr="00E826BB" w:rsidRDefault="00E826BB" w:rsidP="00F37AAA">
            <w:pPr>
              <w:keepNext/>
              <w:spacing w:after="0" w:line="240" w:lineRule="auto"/>
              <w:outlineLvl w:val="2"/>
              <w:rPr>
                <w:rFonts w:ascii="Arial" w:eastAsia="Times New Roman" w:hAnsi="Arial" w:cs="Arial"/>
                <w:color w:val="auto"/>
                <w:sz w:val="20"/>
                <w:szCs w:val="20"/>
                <w:lang w:val="fr-FR" w:eastAsia="nl-NL"/>
              </w:rPr>
            </w:pPr>
            <w:r w:rsidRPr="00E826BB">
              <w:rPr>
                <w:rFonts w:ascii="Arial" w:eastAsia="Times New Roman" w:hAnsi="Arial" w:cs="Arial"/>
                <w:b/>
                <w:bCs/>
                <w:color w:val="auto"/>
                <w:sz w:val="20"/>
                <w:szCs w:val="20"/>
                <w:lang w:val="fr-FR" w:eastAsia="nl-NL"/>
              </w:rPr>
              <w:t>Pour réception</w:t>
            </w:r>
            <w:r w:rsidRPr="00E826BB">
              <w:rPr>
                <w:rFonts w:ascii="Arial" w:eastAsia="Times New Roman" w:hAnsi="Arial" w:cs="Arial"/>
                <w:color w:val="auto"/>
                <w:sz w:val="20"/>
                <w:szCs w:val="20"/>
                <w:lang w:val="fr-FR" w:eastAsia="nl-NL"/>
              </w:rPr>
              <w:t xml:space="preserve"> : </w:t>
            </w:r>
          </w:p>
        </w:tc>
      </w:tr>
      <w:tr w:rsidR="00E826BB" w:rsidRPr="00E826BB" w14:paraId="211F75EE" w14:textId="77777777" w:rsidTr="00890F84">
        <w:trPr>
          <w:trHeight w:val="1425"/>
        </w:trPr>
        <w:tc>
          <w:tcPr>
            <w:tcW w:w="4747"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i/>
                <w:iCs/>
                <w:color w:val="auto"/>
                <w:sz w:val="20"/>
                <w:szCs w:val="20"/>
                <w:lang w:val="fr-FR" w:eastAsia="nl-NL"/>
              </w:rPr>
              <w:id w:val="609937757"/>
              <w:placeholder>
                <w:docPart w:val="DefaultPlaceholder_1081868574"/>
              </w:placeholder>
              <w15:dataBinding w:prefixMappings="xmlns:ns0='Match-ITDocumentgeneratie' " w:xpath="/ns0:root[1]/document[1]/creationDate[1]" w:storeItemID="{C96D41B2-EB81-495D-95BC-B16785ACA818}"/>
            </w:sdtPr>
            <w:sdtEndPr/>
            <w:sdtContent>
              <w:p w14:paraId="4B3E581B" w14:textId="6E2ACB11" w:rsidR="00283487" w:rsidRDefault="00416301">
                <w:r>
                  <w:rPr>
                    <w:lang w:val="en-US"/>
                  </w:rPr>
                  <w:t>Document-creationDate</w:t>
                </w:r>
              </w:p>
            </w:sdtContent>
          </w:sdt>
          <w:p w14:paraId="24874CF5" w14:textId="73A00D93" w:rsidR="00E826BB" w:rsidRPr="00E826BB" w:rsidRDefault="00E826BB" w:rsidP="00F37AAA">
            <w:pPr>
              <w:spacing w:after="0" w:line="360" w:lineRule="auto"/>
              <w:rPr>
                <w:rFonts w:ascii="Arial" w:eastAsia="Times New Roman" w:hAnsi="Arial" w:cs="Arial"/>
                <w:i/>
                <w:iCs/>
                <w:color w:val="auto"/>
                <w:sz w:val="20"/>
                <w:szCs w:val="20"/>
                <w:lang w:val="fr-FR" w:eastAsia="nl-NL"/>
              </w:rPr>
            </w:pPr>
            <w:r w:rsidRPr="00E826BB">
              <w:rPr>
                <w:rFonts w:ascii="Arial" w:eastAsia="Times New Roman" w:hAnsi="Arial" w:cs="Arial"/>
                <w:color w:val="auto"/>
                <w:sz w:val="20"/>
                <w:szCs w:val="24"/>
                <w:highlight w:val="lightGray"/>
                <w:lang w:val="fr-FR" w:eastAsia="nl-NL"/>
              </w:rPr>
              <w:t xml:space="preserve">nom, </w:t>
            </w:r>
            <w:r w:rsidR="00F37AAA">
              <w:rPr>
                <w:rFonts w:ascii="Arial" w:eastAsia="Times New Roman" w:hAnsi="Arial" w:cs="Arial"/>
                <w:color w:val="auto"/>
                <w:sz w:val="20"/>
                <w:szCs w:val="24"/>
                <w:highlight w:val="lightGray"/>
                <w:lang w:val="fr-FR" w:eastAsia="nl-NL"/>
              </w:rPr>
              <w:t>signature</w:t>
            </w:r>
          </w:p>
        </w:tc>
        <w:tc>
          <w:tcPr>
            <w:tcW w:w="4747"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i/>
                <w:iCs/>
                <w:color w:val="auto"/>
                <w:sz w:val="20"/>
                <w:szCs w:val="20"/>
                <w:lang w:val="fr-FR" w:eastAsia="nl-NL"/>
              </w:rPr>
              <w:id w:val="879129545"/>
              <w:placeholder>
                <w:docPart w:val="DefaultPlaceholder_1081868574"/>
              </w:placeholder>
              <w15:dataBinding w:prefixMappings="xmlns:ns0='Match-ITDocumentgeneratie' " w:xpath="/ns0:root[1]/document[1]/creationDate[1]" w:storeItemID="{C96D41B2-EB81-495D-95BC-B16785ACA818}"/>
            </w:sdtPr>
            <w:sdtEndPr/>
            <w:sdtContent>
              <w:p w14:paraId="5A4DD69D" w14:textId="0E024C62" w:rsidR="00283487" w:rsidRDefault="00416301">
                <w:r>
                  <w:rPr>
                    <w:lang w:val="en-US"/>
                  </w:rPr>
                  <w:t>Document-</w:t>
                </w:r>
                <w:proofErr w:type="spellStart"/>
                <w:r>
                  <w:rPr>
                    <w:lang w:val="en-US"/>
                  </w:rPr>
                  <w:t>creationDate</w:t>
                </w:r>
                <w:proofErr w:type="spellEnd"/>
              </w:p>
            </w:sdtContent>
          </w:sdt>
          <w:sdt>
            <w:sdtPr>
              <w:rPr>
                <w:rFonts w:ascii="Arial" w:eastAsia="Times New Roman" w:hAnsi="Arial" w:cs="Arial"/>
                <w:i/>
                <w:iCs/>
                <w:color w:val="auto"/>
                <w:sz w:val="20"/>
                <w:szCs w:val="20"/>
                <w:highlight w:val="lightGray"/>
                <w:lang w:val="fr-FR" w:eastAsia="nl-NL"/>
              </w:rPr>
              <w:id w:val="289558234"/>
              <w:placeholder>
                <w:docPart w:val="DefaultPlaceholder_1081868574"/>
              </w:placeholder>
              <w15:dataBinding w:prefixMappings="xmlns:ns0='Match-ITDocumentgeneratie' " w:xpath="/ns0:root[1]/persoon[1]/fullName[1]" w:storeItemID="{C96D41B2-EB81-495D-95BC-B16785ACA818}"/>
            </w:sdtPr>
            <w:sdtEndPr/>
            <w:sdtContent>
              <w:p w14:paraId="536FA53C" w14:textId="1D9B71A1" w:rsidR="00283487" w:rsidRDefault="00416301">
                <w:r w:rsidRPr="00117327">
                  <w:rPr>
                    <w:lang w:val="fr-BE"/>
                  </w:rPr>
                  <w:t>Persoon-fullName</w:t>
                </w:r>
              </w:p>
            </w:sdtContent>
          </w:sdt>
          <w:p w14:paraId="1B1C20B5" w14:textId="14375301" w:rsidR="00F37AAA" w:rsidRPr="00E826BB" w:rsidRDefault="00F37AAA" w:rsidP="00E826BB">
            <w:pPr>
              <w:spacing w:after="0" w:line="360" w:lineRule="auto"/>
              <w:rPr>
                <w:rFonts w:ascii="Arial" w:eastAsia="Times New Roman" w:hAnsi="Arial" w:cs="Arial"/>
                <w:i/>
                <w:iCs/>
                <w:color w:val="auto"/>
                <w:sz w:val="20"/>
                <w:szCs w:val="20"/>
                <w:lang w:val="fr-FR" w:eastAsia="nl-NL"/>
              </w:rPr>
            </w:pPr>
            <w:r w:rsidRPr="00F37AAA">
              <w:rPr>
                <w:rFonts w:ascii="Arial" w:eastAsia="Times New Roman" w:hAnsi="Arial" w:cs="Arial"/>
                <w:i/>
                <w:iCs/>
                <w:color w:val="auto"/>
                <w:sz w:val="20"/>
                <w:szCs w:val="20"/>
                <w:highlight w:val="lightGray"/>
                <w:lang w:val="fr-FR" w:eastAsia="nl-NL"/>
              </w:rPr>
              <w:t>signature</w:t>
            </w:r>
          </w:p>
        </w:tc>
      </w:tr>
    </w:tbl>
    <w:p w14:paraId="656E5A74" w14:textId="77777777" w:rsidR="00E25859" w:rsidRPr="00BC3B4B" w:rsidRDefault="00E25859" w:rsidP="00E25859">
      <w:pPr>
        <w:autoSpaceDE w:val="0"/>
        <w:autoSpaceDN w:val="0"/>
        <w:adjustRightInd w:val="0"/>
        <w:spacing w:after="0" w:line="240" w:lineRule="atLeast"/>
        <w:jc w:val="both"/>
        <w:rPr>
          <w:rFonts w:ascii="Arial" w:eastAsia="Times New Roman" w:hAnsi="Arial" w:cs="Arial"/>
          <w:b/>
          <w:bCs/>
          <w:color w:val="000000"/>
          <w:sz w:val="16"/>
          <w:szCs w:val="16"/>
          <w:u w:val="single"/>
          <w:lang w:val="fr-FR" w:eastAsia="fr-FR"/>
        </w:rPr>
      </w:pPr>
      <w:r w:rsidRPr="00BC3B4B">
        <w:rPr>
          <w:rFonts w:ascii="Arial" w:eastAsia="Times New Roman" w:hAnsi="Arial" w:cs="Arial"/>
          <w:b/>
          <w:bCs/>
          <w:color w:val="000000"/>
          <w:sz w:val="16"/>
          <w:szCs w:val="16"/>
          <w:u w:val="single"/>
          <w:lang w:val="fr-FR" w:eastAsia="fr-FR"/>
        </w:rPr>
        <w:t>Voies de recours</w:t>
      </w:r>
    </w:p>
    <w:p w14:paraId="5590F612" w14:textId="77777777" w:rsidR="00E25859" w:rsidRPr="00BC3B4B" w:rsidRDefault="00E25859" w:rsidP="00E25859">
      <w:pPr>
        <w:autoSpaceDE w:val="0"/>
        <w:autoSpaceDN w:val="0"/>
        <w:adjustRightInd w:val="0"/>
        <w:spacing w:after="0" w:line="240" w:lineRule="atLeast"/>
        <w:jc w:val="both"/>
        <w:rPr>
          <w:rFonts w:ascii="Arial" w:eastAsia="Times New Roman" w:hAnsi="Arial" w:cs="Arial"/>
          <w:b/>
          <w:bCs/>
          <w:color w:val="000000"/>
          <w:sz w:val="16"/>
          <w:szCs w:val="16"/>
          <w:u w:val="single"/>
          <w:lang w:val="fr-FR" w:eastAsia="fr-FR"/>
        </w:rPr>
      </w:pPr>
    </w:p>
    <w:p w14:paraId="353CF9E4"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r w:rsidRPr="00E25859">
        <w:rPr>
          <w:rFonts w:ascii="Arial" w:eastAsia="Times New Roman" w:hAnsi="Arial" w:cs="Arial"/>
          <w:sz w:val="16"/>
          <w:szCs w:val="16"/>
          <w:lang w:val="fr-BE" w:eastAsia="fr-FR"/>
        </w:rPr>
        <w:t>Conformément à l’article 580, 8°, f) du Code Judiciaire, tel qu’ inséré par la loi du 21 avril 2007 modifiant le Code judiciaire en ce qui concerne les contestations relatives à l’octroi, à la révision et au refus de l’aide matérielle, la présente décision est susceptible d’un recours auprès du tribunal du travail territorialement compétent en vertu de l’article 628, 14° du Code Judiciaire :</w:t>
      </w:r>
    </w:p>
    <w:p w14:paraId="7F4B6223"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highlight w:val="darkGray"/>
          <w:lang w:val="fr-BE" w:eastAsia="fr-FR"/>
        </w:rPr>
      </w:pPr>
      <w:r w:rsidRPr="00E25859">
        <w:rPr>
          <w:rFonts w:ascii="Arial" w:eastAsia="Times New Roman" w:hAnsi="Arial" w:cs="Arial"/>
          <w:sz w:val="16"/>
          <w:szCs w:val="16"/>
          <w:highlight w:val="darkGray"/>
          <w:lang w:val="fr-BE" w:eastAsia="fr-FR"/>
        </w:rPr>
        <w:t>Tribunal du travail de XXX, division XXX</w:t>
      </w:r>
    </w:p>
    <w:p w14:paraId="0A00CF68"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r w:rsidRPr="00E25859">
        <w:rPr>
          <w:rFonts w:ascii="Arial" w:eastAsia="Times New Roman" w:hAnsi="Arial" w:cs="Arial"/>
          <w:sz w:val="16"/>
          <w:szCs w:val="16"/>
          <w:highlight w:val="darkGray"/>
          <w:lang w:val="fr-BE" w:eastAsia="fr-FR"/>
        </w:rPr>
        <w:t>Adresse : XXX</w:t>
      </w:r>
    </w:p>
    <w:p w14:paraId="5C217177"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p>
    <w:p w14:paraId="0A0AD446"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r w:rsidRPr="00E25859">
        <w:rPr>
          <w:rFonts w:ascii="Arial" w:eastAsia="Times New Roman" w:hAnsi="Arial" w:cs="Arial"/>
          <w:sz w:val="16"/>
          <w:szCs w:val="16"/>
          <w:lang w:val="fr-BE" w:eastAsia="fr-FR"/>
        </w:rPr>
        <w:t>Ce recours doit être introduit par une requête écrite, déposée ou adressée sous pli recommandé au greffe du tribunal du travail, dans un délai de trois mois à compter de la notification de la présente décision, sous peine de déchéance du recours.</w:t>
      </w:r>
    </w:p>
    <w:p w14:paraId="5C7E4670"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p>
    <w:p w14:paraId="73611BB0"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nl-NL"/>
        </w:rPr>
      </w:pPr>
      <w:r w:rsidRPr="00E25859">
        <w:rPr>
          <w:rFonts w:ascii="Arial" w:eastAsia="Times New Roman" w:hAnsi="Arial" w:cs="Arial"/>
          <w:sz w:val="16"/>
          <w:szCs w:val="16"/>
          <w:lang w:val="fr-BE" w:eastAsia="nl-NL"/>
        </w:rPr>
        <w:t>L’introduction d’un recours auprès du Tribunal du Travail n’étant pas suspensif de l’exécution des décisions, la présente décision est exécutoire dans l’attente d’un jugement.</w:t>
      </w:r>
    </w:p>
    <w:p w14:paraId="6F702971"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p>
    <w:p w14:paraId="3CF2D3A7"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16"/>
          <w:szCs w:val="16"/>
          <w:lang w:val="fr-BE" w:eastAsia="fr-FR"/>
        </w:rPr>
      </w:pPr>
      <w:r w:rsidRPr="00E25859">
        <w:rPr>
          <w:rFonts w:ascii="Arial" w:eastAsia="Times New Roman" w:hAnsi="Arial" w:cs="Arial"/>
          <w:sz w:val="16"/>
          <w:szCs w:val="16"/>
          <w:lang w:val="fr-BE" w:eastAsia="fr-FR"/>
        </w:rPr>
        <w:t>Vous trouvez ci-dessous une copie des articles 728 et 1017 du Code judiciaire.</w:t>
      </w:r>
    </w:p>
    <w:p w14:paraId="4AAE9465" w14:textId="77777777" w:rsidR="00E25859" w:rsidRPr="00E25859" w:rsidRDefault="00E25859" w:rsidP="00E25859">
      <w:pPr>
        <w:widowControl w:val="0"/>
        <w:autoSpaceDE w:val="0"/>
        <w:autoSpaceDN w:val="0"/>
        <w:adjustRightInd w:val="0"/>
        <w:spacing w:after="0" w:line="240" w:lineRule="auto"/>
        <w:jc w:val="both"/>
        <w:rPr>
          <w:rFonts w:ascii="Arial" w:eastAsia="Times New Roman" w:hAnsi="Arial" w:cs="Arial"/>
          <w:sz w:val="20"/>
          <w:lang w:val="fr-BE" w:eastAsia="fr-FR"/>
        </w:rPr>
      </w:pPr>
      <w:r w:rsidRPr="00693FB1">
        <w:rPr>
          <w:rFonts w:ascii="Arial" w:eastAsia="Times New Roman" w:hAnsi="Arial" w:cs="Arial"/>
          <w:noProof/>
          <w:sz w:val="20"/>
          <w:szCs w:val="24"/>
          <w:lang w:val="fr-BE" w:eastAsia="fr-BE"/>
        </w:rPr>
        <mc:AlternateContent>
          <mc:Choice Requires="wps">
            <w:drawing>
              <wp:anchor distT="0" distB="0" distL="114300" distR="114300" simplePos="0" relativeHeight="251661312" behindDoc="0" locked="0" layoutInCell="1" allowOverlap="1" wp14:anchorId="26D82EFE" wp14:editId="4E8F9792">
                <wp:simplePos x="0" y="0"/>
                <wp:positionH relativeFrom="column">
                  <wp:posOffset>-1270</wp:posOffset>
                </wp:positionH>
                <wp:positionV relativeFrom="paragraph">
                  <wp:posOffset>62866</wp:posOffset>
                </wp:positionV>
                <wp:extent cx="5943600" cy="5661660"/>
                <wp:effectExtent l="0" t="0" r="19050"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61660"/>
                        </a:xfrm>
                        <a:prstGeom prst="rect">
                          <a:avLst/>
                        </a:prstGeom>
                        <a:solidFill>
                          <a:srgbClr val="FFFFFF"/>
                        </a:solidFill>
                        <a:ln w="9525">
                          <a:solidFill>
                            <a:srgbClr val="000000"/>
                          </a:solidFill>
                          <a:miter lim="800000"/>
                          <a:headEnd/>
                          <a:tailEnd/>
                        </a:ln>
                      </wps:spPr>
                      <wps:txbx>
                        <w:txbxContent>
                          <w:p w14:paraId="3D2323FD"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u w:val="single"/>
                                <w:lang w:val="fr-BE"/>
                              </w:rPr>
                              <w:t>Art.</w:t>
                            </w:r>
                            <w:r w:rsidRPr="00E25859">
                              <w:rPr>
                                <w:rFonts w:ascii="Arial" w:hAnsi="Arial" w:cs="Arial"/>
                                <w:b/>
                                <w:bCs/>
                                <w:sz w:val="16"/>
                                <w:szCs w:val="20"/>
                                <w:lang w:val="fr-BE"/>
                              </w:rPr>
                              <w:t xml:space="preserve"> </w:t>
                            </w:r>
                            <w:r w:rsidRPr="00E25859">
                              <w:rPr>
                                <w:rFonts w:ascii="Arial" w:hAnsi="Arial" w:cs="Arial"/>
                                <w:sz w:val="16"/>
                                <w:szCs w:val="20"/>
                                <w:u w:val="single"/>
                                <w:lang w:val="fr-BE"/>
                              </w:rPr>
                              <w:t>728</w:t>
                            </w:r>
                            <w:r w:rsidRPr="00E25859">
                              <w:rPr>
                                <w:rFonts w:ascii="Arial" w:hAnsi="Arial" w:cs="Arial"/>
                                <w:b/>
                                <w:bCs/>
                                <w:sz w:val="16"/>
                                <w:szCs w:val="20"/>
                                <w:lang w:val="fr-BE"/>
                              </w:rPr>
                              <w:t xml:space="preserve"> : </w:t>
                            </w:r>
                            <w:r w:rsidRPr="00E25859">
                              <w:rPr>
                                <w:rFonts w:ascii="Arial" w:hAnsi="Arial" w:cs="Arial"/>
                                <w:sz w:val="16"/>
                                <w:szCs w:val="20"/>
                                <w:lang w:val="fr-BE"/>
                              </w:rPr>
                              <w:t>« § 1er. Lors de l'introduction de la cause et ultérieurement, les parties sont tenues de comparaître en personne ou par avocat.</w:t>
                            </w:r>
                          </w:p>
                          <w:p w14:paraId="0828859E"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2. Devant le juge de paix, le tribunal de commerce et les juridictions du travail, les parties peuvent aussi être représentées par leur conjoint ou par un parent ou allié porteurs d'une procuration écrite et agréés spécialement par le juge.</w:t>
                            </w:r>
                          </w:p>
                          <w:p w14:paraId="159AB6AC"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2bis. A la demande expresse du contribuable ou de son avocat, formée par voie de conclusions, le juge peut entendre en ses explications écrites ou verbales à l'audience l'expert-comptable, le comptable professionnel ou le réviseur d'entreprise choisi par le contribuable. Le recours à l'expert-comptable, au comptable professionnel ou au réviseur d'entreprise est soumis à l'appréciation du juge qui apprécie l'opportunité de procéder à semblable consultation qui ne peut porter que sur des éléments de fait ou sur des questions relatives à l'application du droit comptable.</w:t>
                            </w:r>
                          </w:p>
                          <w:p w14:paraId="6B5EA7C5"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L'expert-comptable, le comptable professionnel ou le réviseur d'entreprise visé à l'alinéa précédent s'entend de la personne qui s'occupe habituellement de la comptabilité du contribuable, ou qui a contribué à l'élaboration de la déclaration fiscale litigieuse, ou qui est intervenue aux côtés du contribuable dans la procédure de réclamation administrative.) &lt;L 1999-03-23/30, art. 8, 043; En vigueur : 06-04-1999&gt;</w:t>
                            </w:r>
                          </w:p>
                          <w:p w14:paraId="29570EC1"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3. En outre, devant les juridictions du travail, le délégué d'une organisation représentative d'ouvriers ou d'employés, porteur d'une procuration écrite, peut représenter l'ouvrier ou l'employé, partie au procès, accomplir en son nom les diligences que cette représentation comporte, plaider et recevoir toutes communications relatives à l'instruction et au jugement du litige.</w:t>
                            </w:r>
                          </w:p>
                          <w:p w14:paraId="0BDDC208"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Devant ces mêmes juridictions, le travailleur indépendant peut, dans les litiges relatifs à ses propres droits et obligations en cette qualité ou en qualité de handicapé, être pareillement représenté par le délégué d'une organisation représentative d'indépendants.</w:t>
                            </w:r>
                          </w:p>
                          <w:p w14:paraId="55695E0F"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(Dans les litiges prévus à l'article 580, 8°, c (relatifs au minimum de moyens d'existence et au droit à l'intégration sociale) et à l'article 580, 8°, d relatif à la loi du 8 juillet 1976 organique des centres publics d'aide sociale en ce qui concerne les contestations relatives à l'octroi de l'aide sociale, à la révision, au refus, au remboursement par le bénéficiaire et à l'application des sanctions administratives prévues par la législation en la matière, l'intéressé peut, en outre, se faire assister ou être représenté par un délégué d'une organisation sociale qui défend les intérêts du groupe des personnes visées par la législation en la matière.) &lt;L 1993-01-12/34, art. 19, 021; En vigueur : 1993-03-01&gt; &lt;L 2002-05-26/47, art. 48, 058; En vigueur : 01-10-2002&gt;</w:t>
                            </w:r>
                          </w:p>
                          <w:p w14:paraId="464A4548"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Dans ces mêmes litiges, le centre public d'aide sociale comparaît soit par un avocat, soit par un membre effectif ou un membre du personnel délégué par lui; le Ministre ayant l'aide sociale dans ses attributions peut se faire représenter par un fonctionnaire.</w:t>
                            </w:r>
                          </w:p>
                          <w:p w14:paraId="2A50C136"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4. Les agents d'affaires ne peuvent être mandataire.</w:t>
                            </w:r>
                          </w:p>
                          <w:p w14:paraId="7710F73A"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5. Dans le cas visé à l'article 1322quinquies alinéa 1er, le requérant peut être représenté par le ministère public.) &lt;L 1998-08-10/A2, art. 4, 044; En vigueur : 04-05-1999&gt; »</w:t>
                            </w:r>
                          </w:p>
                          <w:p w14:paraId="60E95844"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u w:val="single"/>
                                <w:lang w:val="fr-BE"/>
                              </w:rPr>
                              <w:t>Art.</w:t>
                            </w:r>
                            <w:r w:rsidRPr="00E25859">
                              <w:rPr>
                                <w:rFonts w:ascii="Arial" w:hAnsi="Arial" w:cs="Arial"/>
                                <w:sz w:val="16"/>
                                <w:szCs w:val="20"/>
                                <w:lang w:val="fr-BE"/>
                              </w:rPr>
                              <w:t xml:space="preserve"> </w:t>
                            </w:r>
                            <w:r w:rsidRPr="00E25859">
                              <w:rPr>
                                <w:rFonts w:ascii="Arial" w:hAnsi="Arial" w:cs="Arial"/>
                                <w:sz w:val="16"/>
                                <w:szCs w:val="20"/>
                                <w:u w:val="single"/>
                                <w:lang w:val="fr-BE"/>
                              </w:rPr>
                              <w:t>1017</w:t>
                            </w:r>
                            <w:r w:rsidRPr="00E25859">
                              <w:rPr>
                                <w:rFonts w:ascii="Arial" w:hAnsi="Arial" w:cs="Arial"/>
                                <w:sz w:val="16"/>
                                <w:szCs w:val="20"/>
                                <w:lang w:val="fr-BE"/>
                              </w:rPr>
                              <w:t> : « Tout jugement définitif prononce, même d'office, la condamnation aux dépens contre la partie qui a succombé, à moins que des lois particulières n'en disposent autrement et sans préjudice de l'accord des parties que, le cas échéant, le jugement décrète.</w:t>
                            </w:r>
                          </w:p>
                          <w:p w14:paraId="72EC0DA1"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(La condamnation aux dépens est toutefois toujours prononcée, sauf en cas de demande téméraire ou vexatoire, à charge de l'autorité ou de l'organisme tenu d'appliquer les lois et règlements prévus aux articles (579, 6°,) 580, 581 et 582, 1° et 2°, en ce qui concerne les demandes introduites par ou contre les assurés sociaux. &lt;L 2006-12-27/30, art. 128, 082; En vigueur : 01-04-2007&gt;</w:t>
                            </w:r>
                          </w:p>
                          <w:p w14:paraId="64D3CD07"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Par assurés sociaux, il faut entendre : les assurés sociaux au sens de l'article 2, 7°, de la loi du 11 avril 1995 visant à instituer la "Charte" de l'assuré social.) &lt;L 2006-12-13/35, art. 129, 081; En vigueur : 01-01-2007&gt;</w:t>
                            </w:r>
                          </w:p>
                          <w:p w14:paraId="2C6D62FB"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Les dépens peuvent être compensés dans la mesure appréciée par le juge, soit si les parties succombent respectivement sur quelque chef, soit entre conjoints, ascendants, frères et sœurs ou alliés au même degré.</w:t>
                            </w:r>
                          </w:p>
                          <w:p w14:paraId="7B7AFE10"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(Alinéa 4 abrogé) &lt;L 2005-02-21/36, art. 23, 071; En vigueur : 30-09-2005&gt;</w:t>
                            </w:r>
                          </w:p>
                          <w:p w14:paraId="3871A592" w14:textId="77777777" w:rsidR="00E25859" w:rsidRPr="00E25859" w:rsidRDefault="00E25859" w:rsidP="00E25859">
                            <w:pPr>
                              <w:widowControl w:val="0"/>
                              <w:autoSpaceDE w:val="0"/>
                              <w:autoSpaceDN w:val="0"/>
                              <w:adjustRightInd w:val="0"/>
                              <w:spacing w:after="0"/>
                              <w:jc w:val="both"/>
                              <w:rPr>
                                <w:rFonts w:ascii="Arial" w:hAnsi="Arial" w:cs="Arial"/>
                                <w:i/>
                                <w:iCs/>
                                <w:sz w:val="16"/>
                                <w:szCs w:val="20"/>
                                <w:lang w:val="fr-BE"/>
                              </w:rPr>
                            </w:pPr>
                            <w:r w:rsidRPr="00E25859">
                              <w:rPr>
                                <w:rFonts w:ascii="Arial" w:hAnsi="Arial" w:cs="Arial"/>
                                <w:sz w:val="16"/>
                                <w:szCs w:val="20"/>
                                <w:lang w:val="fr-BE"/>
                              </w:rPr>
                              <w:t>Tout jugement d'instruction réserve les dépens. »</w:t>
                            </w:r>
                          </w:p>
                          <w:p w14:paraId="7AE9B252" w14:textId="77777777" w:rsidR="00E25859" w:rsidRPr="00E25859" w:rsidRDefault="00E25859" w:rsidP="00E25859">
                            <w:pPr>
                              <w:spacing w:after="0"/>
                              <w:jc w:val="both"/>
                              <w:rPr>
                                <w:rFonts w:ascii="Arial" w:hAnsi="Arial" w:cs="Arial"/>
                                <w:sz w:val="16"/>
                                <w:lang w:val="fr-BE"/>
                              </w:rPr>
                            </w:pPr>
                          </w:p>
                          <w:p w14:paraId="726ADD49" w14:textId="77777777" w:rsidR="00E25859" w:rsidRPr="00E25859" w:rsidRDefault="00E25859" w:rsidP="00E25859">
                            <w:pPr>
                              <w:spacing w:after="0"/>
                              <w:jc w:val="both"/>
                              <w:rPr>
                                <w:rFonts w:ascii="Arial" w:hAnsi="Arial" w:cs="Arial"/>
                                <w:sz w:val="16"/>
                                <w:lang w:val="fr-BE"/>
                              </w:rPr>
                            </w:pPr>
                          </w:p>
                          <w:p w14:paraId="08B83022" w14:textId="77777777" w:rsidR="00E25859" w:rsidRPr="00E25859" w:rsidRDefault="00E25859" w:rsidP="00E25859">
                            <w:pPr>
                              <w:spacing w:after="0"/>
                              <w:jc w:val="both"/>
                              <w:rPr>
                                <w:rFonts w:ascii="Arial" w:hAnsi="Arial" w:cs="Arial"/>
                                <w:sz w:val="16"/>
                                <w:lang w:val="fr-BE"/>
                              </w:rPr>
                            </w:pPr>
                          </w:p>
                          <w:p w14:paraId="1D1B5083" w14:textId="77777777" w:rsidR="00E25859" w:rsidRPr="00E25859" w:rsidRDefault="00E25859" w:rsidP="00E25859">
                            <w:pPr>
                              <w:spacing w:after="0"/>
                              <w:jc w:val="both"/>
                              <w:rPr>
                                <w:rFonts w:ascii="Arial" w:hAnsi="Arial" w:cs="Arial"/>
                                <w:sz w:val="16"/>
                                <w:lang w:val="fr-BE"/>
                              </w:rPr>
                            </w:pPr>
                          </w:p>
                          <w:p w14:paraId="3BEC61FE" w14:textId="77777777" w:rsidR="00E25859" w:rsidRPr="00E25859" w:rsidRDefault="00E25859" w:rsidP="00E25859">
                            <w:pPr>
                              <w:spacing w:after="0"/>
                              <w:jc w:val="both"/>
                              <w:rPr>
                                <w:rFonts w:ascii="Arial" w:hAnsi="Arial" w:cs="Arial"/>
                                <w:sz w:val="16"/>
                                <w:lang w:val="fr-BE"/>
                              </w:rPr>
                            </w:pPr>
                          </w:p>
                          <w:p w14:paraId="76783426" w14:textId="77777777" w:rsidR="00E25859" w:rsidRPr="00E25859" w:rsidRDefault="00E25859" w:rsidP="00E25859">
                            <w:pPr>
                              <w:spacing w:after="0"/>
                              <w:jc w:val="both"/>
                              <w:rPr>
                                <w:rFonts w:ascii="Arial" w:hAnsi="Arial" w:cs="Arial"/>
                                <w:sz w:val="16"/>
                                <w:lang w:val="fr-BE"/>
                              </w:rPr>
                            </w:pPr>
                          </w:p>
                          <w:p w14:paraId="7C757EB3" w14:textId="77777777" w:rsidR="00E25859" w:rsidRPr="00E25859" w:rsidRDefault="00E25859" w:rsidP="00E25859">
                            <w:pPr>
                              <w:spacing w:after="0"/>
                              <w:jc w:val="both"/>
                              <w:rPr>
                                <w:rFonts w:ascii="Arial" w:hAnsi="Arial" w:cs="Arial"/>
                                <w:sz w:val="16"/>
                                <w:lang w:val="fr-BE"/>
                              </w:rPr>
                            </w:pPr>
                          </w:p>
                          <w:p w14:paraId="428AA49E" w14:textId="77777777" w:rsidR="00E25859" w:rsidRPr="00E25859" w:rsidRDefault="00E25859" w:rsidP="00E25859">
                            <w:pPr>
                              <w:spacing w:after="0"/>
                              <w:jc w:val="both"/>
                              <w:rPr>
                                <w:rFonts w:ascii="Arial" w:hAnsi="Arial" w:cs="Arial"/>
                                <w:sz w:val="16"/>
                                <w:lang w:val="fr-BE"/>
                              </w:rPr>
                            </w:pPr>
                          </w:p>
                          <w:p w14:paraId="5BDA2A85" w14:textId="77777777" w:rsidR="00E25859" w:rsidRPr="00E25859" w:rsidRDefault="00E25859" w:rsidP="00E25859">
                            <w:pPr>
                              <w:spacing w:after="0"/>
                              <w:jc w:val="both"/>
                              <w:rPr>
                                <w:rFonts w:ascii="Arial" w:hAnsi="Arial" w:cs="Arial"/>
                                <w:sz w:val="16"/>
                                <w:lang w:val="fr-BE"/>
                              </w:rPr>
                            </w:pPr>
                          </w:p>
                          <w:p w14:paraId="5B9E2A73" w14:textId="77777777" w:rsidR="00E25859" w:rsidRPr="00E25859" w:rsidRDefault="00E25859" w:rsidP="00E25859">
                            <w:pPr>
                              <w:spacing w:after="0"/>
                              <w:jc w:val="both"/>
                              <w:rPr>
                                <w:rFonts w:ascii="Arial" w:hAnsi="Arial" w:cs="Arial"/>
                                <w:sz w:val="16"/>
                                <w:lang w:val="fr-BE"/>
                              </w:rPr>
                            </w:pPr>
                          </w:p>
                          <w:p w14:paraId="5DCF5A76" w14:textId="77777777" w:rsidR="00E25859" w:rsidRDefault="00E25859" w:rsidP="00E25859">
                            <w:pPr>
                              <w:pStyle w:val="Corpsdetexte"/>
                              <w:spacing w:after="0"/>
                              <w:rPr>
                                <w:sz w:val="16"/>
                              </w:rPr>
                            </w:pPr>
                          </w:p>
                          <w:p w14:paraId="76CE5527" w14:textId="77777777" w:rsidR="00E25859" w:rsidRDefault="00E25859" w:rsidP="00E25859">
                            <w:pPr>
                              <w:pStyle w:val="Corpsdetexte"/>
                              <w:spacing w:after="0"/>
                              <w:rPr>
                                <w:sz w:val="16"/>
                              </w:rPr>
                            </w:pPr>
                          </w:p>
                          <w:p w14:paraId="64A5B5C6" w14:textId="77777777" w:rsidR="00E25859" w:rsidRDefault="00E25859" w:rsidP="00E25859">
                            <w:pPr>
                              <w:pStyle w:val="Corpsdetexte"/>
                              <w:spacing w:after="0"/>
                              <w:rPr>
                                <w:sz w:val="16"/>
                              </w:rPr>
                            </w:pPr>
                          </w:p>
                          <w:p w14:paraId="443B4977" w14:textId="77777777" w:rsidR="00E25859" w:rsidRDefault="00E25859" w:rsidP="00E25859">
                            <w:pPr>
                              <w:pStyle w:val="Corpsdetexte"/>
                              <w:spacing w:after="0"/>
                              <w:rPr>
                                <w:sz w:val="16"/>
                              </w:rPr>
                            </w:pPr>
                          </w:p>
                          <w:p w14:paraId="317E4095" w14:textId="77777777" w:rsidR="00E25859" w:rsidRDefault="00E25859" w:rsidP="00E25859">
                            <w:pPr>
                              <w:pStyle w:val="Corpsdetexte"/>
                              <w:spacing w:after="0"/>
                              <w:rPr>
                                <w:sz w:val="16"/>
                              </w:rPr>
                            </w:pPr>
                          </w:p>
                          <w:p w14:paraId="5380729D" w14:textId="77777777" w:rsidR="00E25859" w:rsidRDefault="00E25859" w:rsidP="00E25859">
                            <w:pPr>
                              <w:pStyle w:val="Corpsdetexte"/>
                              <w:spacing w:after="0"/>
                              <w:rPr>
                                <w:sz w:val="16"/>
                              </w:rPr>
                            </w:pPr>
                          </w:p>
                          <w:p w14:paraId="01B9CCC0" w14:textId="77777777" w:rsidR="00E25859" w:rsidRDefault="00E25859" w:rsidP="00E25859">
                            <w:pPr>
                              <w:pStyle w:val="Corpsdetexte"/>
                              <w:spacing w:after="0"/>
                              <w:rPr>
                                <w:sz w:val="16"/>
                              </w:rPr>
                            </w:pPr>
                          </w:p>
                          <w:p w14:paraId="4FF0A1D0" w14:textId="77777777" w:rsidR="00E25859" w:rsidRDefault="00E25859" w:rsidP="00E25859">
                            <w:pPr>
                              <w:pStyle w:val="Corpsdetexte"/>
                              <w:spacing w:after="0"/>
                              <w:rPr>
                                <w:sz w:val="16"/>
                              </w:rPr>
                            </w:pPr>
                          </w:p>
                          <w:p w14:paraId="5D7C8E04" w14:textId="77777777" w:rsidR="00E25859" w:rsidRDefault="00E25859" w:rsidP="00E25859">
                            <w:pPr>
                              <w:pStyle w:val="Corpsdetexte"/>
                              <w:spacing w:after="0"/>
                              <w:rPr>
                                <w:sz w:val="16"/>
                              </w:rPr>
                            </w:pPr>
                          </w:p>
                          <w:p w14:paraId="0E611E0D" w14:textId="77777777" w:rsidR="00E25859" w:rsidRDefault="00E25859" w:rsidP="00E25859">
                            <w:pPr>
                              <w:pStyle w:val="Corpsdetexte"/>
                              <w:spacing w:after="0"/>
                              <w:rPr>
                                <w:sz w:val="16"/>
                              </w:rPr>
                            </w:pPr>
                          </w:p>
                          <w:p w14:paraId="3ECA9018" w14:textId="77777777" w:rsidR="00E25859" w:rsidRDefault="00E25859" w:rsidP="00E25859">
                            <w:pPr>
                              <w:pStyle w:val="Corpsdetexte"/>
                              <w:spacing w:after="0"/>
                              <w:rPr>
                                <w:sz w:val="16"/>
                              </w:rPr>
                            </w:pPr>
                          </w:p>
                          <w:p w14:paraId="7C06CB79" w14:textId="77777777" w:rsidR="00E25859" w:rsidRPr="00E25859" w:rsidRDefault="00E25859" w:rsidP="00E25859">
                            <w:pPr>
                              <w:spacing w:after="0"/>
                              <w:jc w:val="both"/>
                              <w:rPr>
                                <w:rFonts w:ascii="Arial" w:hAnsi="Arial" w:cs="Arial"/>
                                <w:sz w:val="16"/>
                                <w:lang w:val="fr-BE"/>
                              </w:rPr>
                            </w:pPr>
                          </w:p>
                          <w:p w14:paraId="2BB8CA3C" w14:textId="77777777" w:rsidR="00E25859" w:rsidRPr="00E25859" w:rsidRDefault="00E25859" w:rsidP="00E25859">
                            <w:pPr>
                              <w:spacing w:after="0"/>
                              <w:jc w:val="both"/>
                              <w:rPr>
                                <w:rFonts w:ascii="Arial" w:hAnsi="Arial" w:cs="Arial"/>
                                <w:sz w:val="16"/>
                                <w:lang w:val="fr-BE"/>
                              </w:rPr>
                            </w:pPr>
                          </w:p>
                          <w:p w14:paraId="6B331B36" w14:textId="77777777" w:rsidR="00E25859" w:rsidRPr="00E25859" w:rsidRDefault="00E25859" w:rsidP="00E25859">
                            <w:pPr>
                              <w:spacing w:after="0"/>
                              <w:jc w:val="both"/>
                              <w:rPr>
                                <w:rFonts w:ascii="Arial" w:hAnsi="Arial" w:cs="Arial"/>
                                <w:sz w:val="16"/>
                                <w:lang w:val="fr-BE"/>
                              </w:rPr>
                            </w:pPr>
                          </w:p>
                          <w:p w14:paraId="22A7E865" w14:textId="77777777" w:rsidR="00E25859" w:rsidRPr="00E25859" w:rsidRDefault="00E25859" w:rsidP="00E25859">
                            <w:pPr>
                              <w:spacing w:after="0"/>
                              <w:jc w:val="both"/>
                              <w:rPr>
                                <w:rFonts w:ascii="Arial" w:hAnsi="Arial" w:cs="Arial"/>
                                <w:sz w:val="16"/>
                                <w:lang w:val="fr-BE"/>
                              </w:rPr>
                            </w:pPr>
                          </w:p>
                          <w:p w14:paraId="1E8B353F" w14:textId="77777777" w:rsidR="00E25859" w:rsidRPr="00E25859" w:rsidRDefault="00E25859" w:rsidP="00E25859">
                            <w:pPr>
                              <w:spacing w:after="0"/>
                              <w:rPr>
                                <w:rFonts w:ascii="Arial" w:hAnsi="Arial" w:cs="Arial"/>
                                <w:sz w:val="16"/>
                                <w:lang w:val="fr-BE"/>
                              </w:rPr>
                            </w:pPr>
                          </w:p>
                          <w:p w14:paraId="5D868176" w14:textId="77777777" w:rsidR="00E25859" w:rsidRPr="00E25859" w:rsidRDefault="00E25859" w:rsidP="00E25859">
                            <w:pPr>
                              <w:spacing w:after="0"/>
                              <w:rPr>
                                <w:sz w:val="16"/>
                                <w:lang w:val="fr-BE"/>
                              </w:rPr>
                            </w:pPr>
                          </w:p>
                          <w:p w14:paraId="0C2161F7" w14:textId="77777777" w:rsidR="00E25859" w:rsidRPr="00E25859" w:rsidRDefault="00E25859" w:rsidP="00E25859">
                            <w:pPr>
                              <w:spacing w:after="0"/>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82EFE" id="_x0000_t202" coordsize="21600,21600" o:spt="202" path="m,l,21600r21600,l21600,xe">
                <v:stroke joinstyle="miter"/>
                <v:path gradientshapeok="t" o:connecttype="rect"/>
              </v:shapetype>
              <v:shape id="Zone de texte 2" o:spid="_x0000_s1026" type="#_x0000_t202" style="position:absolute;left:0;text-align:left;margin-left:-.1pt;margin-top:4.95pt;width:468pt;height:4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">
                <v:textbox>
                  <w:txbxContent>
                    <w:p w14:paraId="3D2323FD"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u w:val="single"/>
                          <w:lang w:val="fr-BE"/>
                        </w:rPr>
                        <w:t>Art.</w:t>
                      </w:r>
                      <w:r w:rsidRPr="00E25859">
                        <w:rPr>
                          <w:rFonts w:ascii="Arial" w:hAnsi="Arial" w:cs="Arial"/>
                          <w:b/>
                          <w:bCs/>
                          <w:sz w:val="16"/>
                          <w:szCs w:val="20"/>
                          <w:lang w:val="fr-BE"/>
                        </w:rPr>
                        <w:t xml:space="preserve"> </w:t>
                      </w:r>
                      <w:r w:rsidRPr="00E25859">
                        <w:rPr>
                          <w:rFonts w:ascii="Arial" w:hAnsi="Arial" w:cs="Arial"/>
                          <w:sz w:val="16"/>
                          <w:szCs w:val="20"/>
                          <w:u w:val="single"/>
                          <w:lang w:val="fr-BE"/>
                        </w:rPr>
                        <w:t>728</w:t>
                      </w:r>
                      <w:r w:rsidRPr="00E25859">
                        <w:rPr>
                          <w:rFonts w:ascii="Arial" w:hAnsi="Arial" w:cs="Arial"/>
                          <w:b/>
                          <w:bCs/>
                          <w:sz w:val="16"/>
                          <w:szCs w:val="20"/>
                          <w:lang w:val="fr-BE"/>
                        </w:rPr>
                        <w:t xml:space="preserve"> : </w:t>
                      </w:r>
                      <w:r w:rsidRPr="00E25859">
                        <w:rPr>
                          <w:rFonts w:ascii="Arial" w:hAnsi="Arial" w:cs="Arial"/>
                          <w:sz w:val="16"/>
                          <w:szCs w:val="20"/>
                          <w:lang w:val="fr-BE"/>
                        </w:rPr>
                        <w:t>« § 1er. Lors de l'introduction de la cause et ultérieurement, les parties sont tenues de comparaître en personne ou par avocat.</w:t>
                      </w:r>
                    </w:p>
                    <w:p w14:paraId="0828859E"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2. Devant le juge de paix, le tribunal de commerce et les juridictions du travail, les parties peuvent aussi être représentées par leur conjoint ou par un parent ou allié porteurs d'une procuration écrite et agréés spécialement par le juge.</w:t>
                      </w:r>
                    </w:p>
                    <w:p w14:paraId="159AB6AC"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2bis. A la demande expresse du contribuable ou de son avocat, formée par voie de conclusions, le juge peut entendre en ses explications écrites ou verbales à l'audience l'expert-comptable, le comptable professionnel ou le réviseur d'entreprise choisi par le contribuable. Le recours à l'expert-comptable, au comptable professionnel ou au réviseur d'entreprise est soumis à l'appréciation du juge qui apprécie l'opportunité de procéder à semblable consultation qui ne peut porter que sur des éléments de fait ou sur des questions relatives à l'application du droit comptable.</w:t>
                      </w:r>
                    </w:p>
                    <w:p w14:paraId="6B5EA7C5"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L'expert-comptable, le comptable professionnel ou le réviseur d'entreprise visé à l'alinéa précédent s'entend de la personne qui s'occupe habituellement de la comptabilité du contribuable, ou qui a contribué à l'élaboration de la déclaration fiscale litigieuse, ou qui est intervenue aux côtés du contribuable dans la procédure de réclamation administrative.) &lt;L 1999-03-23/30, art. 8, 043; En vigueur : 06-04-1999&gt;</w:t>
                      </w:r>
                    </w:p>
                    <w:p w14:paraId="29570EC1"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3. En outre, devant les juridictions du travail, le délégué d'une organisation représentative d'ouvriers ou d'employés, porteur d'une procuration écrite, peut représenter l'ouvrier ou l'employé, partie au procès, accomplir en son nom les diligences que cette représentation comporte, plaider et recevoir toutes communications relatives à l'instruction et au jugement du litige.</w:t>
                      </w:r>
                    </w:p>
                    <w:p w14:paraId="0BDDC208"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Devant ces mêmes juridictions, le travailleur indépendant peut, dans les litiges relatifs à ses propres droits et obligations en cette qualité ou en qualité de handicapé, être pareillement représenté par le délégué d'une organisation représentative d'indépendants.</w:t>
                      </w:r>
                    </w:p>
                    <w:p w14:paraId="55695E0F"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(Dans les litiges prévus à l'article 580, 8°, c (relatifs au minimum de moyens d'existence et au droit à l'intégration sociale) et à l'article 580, 8°, d relatif à la loi du 8 juillet 1976 organique des centres publics d'aide sociale en ce qui concerne les contestations relatives à l'octroi de l'aide sociale, à la révision, au refus, au remboursement par le bénéficiaire et à l'application des sanctions administratives prévues par la législation en la matière, l'intéressé peut, en outre, se faire assister ou être représenté par un délégué d'une organisation sociale qui défend les intérêts du groupe des personnes visées par la législation en la matière.) &lt;L 1993-01-12/34, art. 19, 021; En vigueur : 1993-03-01&gt; &lt;L 2002-05-26/47, art. 48, 058; En vigueur : 01-10-2002&gt;</w:t>
                      </w:r>
                    </w:p>
                    <w:p w14:paraId="464A4548"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Dans ces mêmes litiges, le centre public d'aide sociale comparaît soit par un avocat, soit par un membre effectif ou un membre du personnel délégué par lui; le Ministre ayant l'aide sociale dans ses attributions peut se faire représenter par un fonctionnaire.</w:t>
                      </w:r>
                    </w:p>
                    <w:p w14:paraId="2A50C136"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4. Les agents d'affaires ne peuvent être mandataire.</w:t>
                      </w:r>
                    </w:p>
                    <w:p w14:paraId="7710F73A"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 5. Dans le cas visé à l'article 1322quinquies alinéa 1er, le requérant peut être représenté par le ministère public.) &lt;L 1998-08-10/A2, art. 4, 044; En vigueur : 04-05-1999&gt; »</w:t>
                      </w:r>
                    </w:p>
                    <w:p w14:paraId="60E95844"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u w:val="single"/>
                          <w:lang w:val="fr-BE"/>
                        </w:rPr>
                        <w:t>Art.</w:t>
                      </w:r>
                      <w:r w:rsidRPr="00E25859">
                        <w:rPr>
                          <w:rFonts w:ascii="Arial" w:hAnsi="Arial" w:cs="Arial"/>
                          <w:sz w:val="16"/>
                          <w:szCs w:val="20"/>
                          <w:lang w:val="fr-BE"/>
                        </w:rPr>
                        <w:t xml:space="preserve"> </w:t>
                      </w:r>
                      <w:r w:rsidRPr="00E25859">
                        <w:rPr>
                          <w:rFonts w:ascii="Arial" w:hAnsi="Arial" w:cs="Arial"/>
                          <w:sz w:val="16"/>
                          <w:szCs w:val="20"/>
                          <w:u w:val="single"/>
                          <w:lang w:val="fr-BE"/>
                        </w:rPr>
                        <w:t>1017</w:t>
                      </w:r>
                      <w:r w:rsidRPr="00E25859">
                        <w:rPr>
                          <w:rFonts w:ascii="Arial" w:hAnsi="Arial" w:cs="Arial"/>
                          <w:sz w:val="16"/>
                          <w:szCs w:val="20"/>
                          <w:lang w:val="fr-BE"/>
                        </w:rPr>
                        <w:t> : « Tout jugement définitif prononce, même d'office, la condamnation aux dépens contre la partie qui a succombé, à moins que des lois particulières n'en disposent autrement et sans préjudice de l'accord des parties que, le cas échéant, le jugement décrète.</w:t>
                      </w:r>
                    </w:p>
                    <w:p w14:paraId="72EC0DA1"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(La condamnation aux dépens est toutefois toujours prononcée, sauf en cas de demande téméraire ou vexatoire, à charge de l'autorité ou de l'organisme tenu d'appliquer les lois et règlements prévus aux articles (579, 6°,) 580, 581 et 582, 1° et 2°, en ce qui concerne les demandes introduites par ou contre les assurés sociaux. &lt;L 2006-12-27/30, art. 128, 082; En vigueur : 01-04-2007&gt;</w:t>
                      </w:r>
                    </w:p>
                    <w:p w14:paraId="64D3CD07"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Par assurés sociaux, il faut entendre : les assurés sociaux au sens de l'article 2, 7°, de la loi du 11 avril 1995 visant à instituer la "Charte" de l'assuré social.) &lt;L 2006-12-13/35, art. 129, 081; En vigueur : 01-01-2007&gt;</w:t>
                      </w:r>
                    </w:p>
                    <w:p w14:paraId="2C6D62FB"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Les dépens peuvent être compensés dans la mesure appréciée par le juge, soit si les parties succombent respectivement sur quelque chef, soit entre conjoints, ascendants, frères et sœurs ou alliés au même degré.</w:t>
                      </w:r>
                    </w:p>
                    <w:p w14:paraId="7B7AFE10" w14:textId="77777777" w:rsidR="00E25859" w:rsidRPr="00E25859" w:rsidRDefault="00E25859" w:rsidP="00E25859">
                      <w:pPr>
                        <w:widowControl w:val="0"/>
                        <w:autoSpaceDE w:val="0"/>
                        <w:autoSpaceDN w:val="0"/>
                        <w:adjustRightInd w:val="0"/>
                        <w:spacing w:after="0"/>
                        <w:jc w:val="both"/>
                        <w:rPr>
                          <w:rFonts w:ascii="Arial" w:hAnsi="Arial" w:cs="Arial"/>
                          <w:sz w:val="16"/>
                          <w:szCs w:val="20"/>
                          <w:lang w:val="fr-BE"/>
                        </w:rPr>
                      </w:pPr>
                      <w:r w:rsidRPr="00E25859">
                        <w:rPr>
                          <w:rFonts w:ascii="Arial" w:hAnsi="Arial" w:cs="Arial"/>
                          <w:sz w:val="16"/>
                          <w:szCs w:val="20"/>
                          <w:lang w:val="fr-BE"/>
                        </w:rPr>
                        <w:t>(Alinéa 4 abrogé) &lt;L 2005-02-21/36, art. 23, 071; En vigueur : 30-09-2005&gt;</w:t>
                      </w:r>
                    </w:p>
                    <w:p w14:paraId="3871A592" w14:textId="77777777" w:rsidR="00E25859" w:rsidRPr="00E25859" w:rsidRDefault="00E25859" w:rsidP="00E25859">
                      <w:pPr>
                        <w:widowControl w:val="0"/>
                        <w:autoSpaceDE w:val="0"/>
                        <w:autoSpaceDN w:val="0"/>
                        <w:adjustRightInd w:val="0"/>
                        <w:spacing w:after="0"/>
                        <w:jc w:val="both"/>
                        <w:rPr>
                          <w:rFonts w:ascii="Arial" w:hAnsi="Arial" w:cs="Arial"/>
                          <w:i/>
                          <w:iCs/>
                          <w:sz w:val="16"/>
                          <w:szCs w:val="20"/>
                          <w:lang w:val="fr-BE"/>
                        </w:rPr>
                      </w:pPr>
                      <w:r w:rsidRPr="00E25859">
                        <w:rPr>
                          <w:rFonts w:ascii="Arial" w:hAnsi="Arial" w:cs="Arial"/>
                          <w:sz w:val="16"/>
                          <w:szCs w:val="20"/>
                          <w:lang w:val="fr-BE"/>
                        </w:rPr>
                        <w:t>Tout jugement d'instruction réserve les dépens. »</w:t>
                      </w:r>
                    </w:p>
                    <w:p w14:paraId="7AE9B252" w14:textId="77777777" w:rsidR="00E25859" w:rsidRPr="00E25859" w:rsidRDefault="00E25859" w:rsidP="00E25859">
                      <w:pPr>
                        <w:spacing w:after="0"/>
                        <w:jc w:val="both"/>
                        <w:rPr>
                          <w:rFonts w:ascii="Arial" w:hAnsi="Arial" w:cs="Arial"/>
                          <w:sz w:val="16"/>
                          <w:lang w:val="fr-BE"/>
                        </w:rPr>
                      </w:pPr>
                    </w:p>
                    <w:p w14:paraId="726ADD49" w14:textId="77777777" w:rsidR="00E25859" w:rsidRPr="00E25859" w:rsidRDefault="00E25859" w:rsidP="00E25859">
                      <w:pPr>
                        <w:spacing w:after="0"/>
                        <w:jc w:val="both"/>
                        <w:rPr>
                          <w:rFonts w:ascii="Arial" w:hAnsi="Arial" w:cs="Arial"/>
                          <w:sz w:val="16"/>
                          <w:lang w:val="fr-BE"/>
                        </w:rPr>
                      </w:pPr>
                    </w:p>
                    <w:p w14:paraId="08B83022" w14:textId="77777777" w:rsidR="00E25859" w:rsidRPr="00E25859" w:rsidRDefault="00E25859" w:rsidP="00E25859">
                      <w:pPr>
                        <w:spacing w:after="0"/>
                        <w:jc w:val="both"/>
                        <w:rPr>
                          <w:rFonts w:ascii="Arial" w:hAnsi="Arial" w:cs="Arial"/>
                          <w:sz w:val="16"/>
                          <w:lang w:val="fr-BE"/>
                        </w:rPr>
                      </w:pPr>
                    </w:p>
                    <w:p w14:paraId="1D1B5083" w14:textId="77777777" w:rsidR="00E25859" w:rsidRPr="00E25859" w:rsidRDefault="00E25859" w:rsidP="00E25859">
                      <w:pPr>
                        <w:spacing w:after="0"/>
                        <w:jc w:val="both"/>
                        <w:rPr>
                          <w:rFonts w:ascii="Arial" w:hAnsi="Arial" w:cs="Arial"/>
                          <w:sz w:val="16"/>
                          <w:lang w:val="fr-BE"/>
                        </w:rPr>
                      </w:pPr>
                    </w:p>
                    <w:p w14:paraId="3BEC61FE" w14:textId="77777777" w:rsidR="00E25859" w:rsidRPr="00E25859" w:rsidRDefault="00E25859" w:rsidP="00E25859">
                      <w:pPr>
                        <w:spacing w:after="0"/>
                        <w:jc w:val="both"/>
                        <w:rPr>
                          <w:rFonts w:ascii="Arial" w:hAnsi="Arial" w:cs="Arial"/>
                          <w:sz w:val="16"/>
                          <w:lang w:val="fr-BE"/>
                        </w:rPr>
                      </w:pPr>
                    </w:p>
                    <w:p w14:paraId="76783426" w14:textId="77777777" w:rsidR="00E25859" w:rsidRPr="00E25859" w:rsidRDefault="00E25859" w:rsidP="00E25859">
                      <w:pPr>
                        <w:spacing w:after="0"/>
                        <w:jc w:val="both"/>
                        <w:rPr>
                          <w:rFonts w:ascii="Arial" w:hAnsi="Arial" w:cs="Arial"/>
                          <w:sz w:val="16"/>
                          <w:lang w:val="fr-BE"/>
                        </w:rPr>
                      </w:pPr>
                    </w:p>
                    <w:p w14:paraId="7C757EB3" w14:textId="77777777" w:rsidR="00E25859" w:rsidRPr="00E25859" w:rsidRDefault="00E25859" w:rsidP="00E25859">
                      <w:pPr>
                        <w:spacing w:after="0"/>
                        <w:jc w:val="both"/>
                        <w:rPr>
                          <w:rFonts w:ascii="Arial" w:hAnsi="Arial" w:cs="Arial"/>
                          <w:sz w:val="16"/>
                          <w:lang w:val="fr-BE"/>
                        </w:rPr>
                      </w:pPr>
                    </w:p>
                    <w:p w14:paraId="428AA49E" w14:textId="77777777" w:rsidR="00E25859" w:rsidRPr="00E25859" w:rsidRDefault="00E25859" w:rsidP="00E25859">
                      <w:pPr>
                        <w:spacing w:after="0"/>
                        <w:jc w:val="both"/>
                        <w:rPr>
                          <w:rFonts w:ascii="Arial" w:hAnsi="Arial" w:cs="Arial"/>
                          <w:sz w:val="16"/>
                          <w:lang w:val="fr-BE"/>
                        </w:rPr>
                      </w:pPr>
                    </w:p>
                    <w:p w14:paraId="5BDA2A85" w14:textId="77777777" w:rsidR="00E25859" w:rsidRPr="00E25859" w:rsidRDefault="00E25859" w:rsidP="00E25859">
                      <w:pPr>
                        <w:spacing w:after="0"/>
                        <w:jc w:val="both"/>
                        <w:rPr>
                          <w:rFonts w:ascii="Arial" w:hAnsi="Arial" w:cs="Arial"/>
                          <w:sz w:val="16"/>
                          <w:lang w:val="fr-BE"/>
                        </w:rPr>
                      </w:pPr>
                    </w:p>
                    <w:p w14:paraId="5B9E2A73" w14:textId="77777777" w:rsidR="00E25859" w:rsidRPr="00E25859" w:rsidRDefault="00E25859" w:rsidP="00E25859">
                      <w:pPr>
                        <w:spacing w:after="0"/>
                        <w:jc w:val="both"/>
                        <w:rPr>
                          <w:rFonts w:ascii="Arial" w:hAnsi="Arial" w:cs="Arial"/>
                          <w:sz w:val="16"/>
                          <w:lang w:val="fr-BE"/>
                        </w:rPr>
                      </w:pPr>
                    </w:p>
                    <w:p w14:paraId="5DCF5A76" w14:textId="77777777" w:rsidR="00E25859" w:rsidRDefault="00E25859" w:rsidP="00E25859">
                      <w:pPr>
                        <w:pStyle w:val="Corpsdetexte"/>
                        <w:spacing w:after="0"/>
                        <w:rPr>
                          <w:sz w:val="16"/>
                        </w:rPr>
                      </w:pPr>
                    </w:p>
                    <w:p w14:paraId="76CE5527" w14:textId="77777777" w:rsidR="00E25859" w:rsidRDefault="00E25859" w:rsidP="00E25859">
                      <w:pPr>
                        <w:pStyle w:val="Corpsdetexte"/>
                        <w:spacing w:after="0"/>
                        <w:rPr>
                          <w:sz w:val="16"/>
                        </w:rPr>
                      </w:pPr>
                    </w:p>
                    <w:p w14:paraId="64A5B5C6" w14:textId="77777777" w:rsidR="00E25859" w:rsidRDefault="00E25859" w:rsidP="00E25859">
                      <w:pPr>
                        <w:pStyle w:val="Corpsdetexte"/>
                        <w:spacing w:after="0"/>
                        <w:rPr>
                          <w:sz w:val="16"/>
                        </w:rPr>
                      </w:pPr>
                    </w:p>
                    <w:p w14:paraId="443B4977" w14:textId="77777777" w:rsidR="00E25859" w:rsidRDefault="00E25859" w:rsidP="00E25859">
                      <w:pPr>
                        <w:pStyle w:val="Corpsdetexte"/>
                        <w:spacing w:after="0"/>
                        <w:rPr>
                          <w:sz w:val="16"/>
                        </w:rPr>
                      </w:pPr>
                    </w:p>
                    <w:p w14:paraId="317E4095" w14:textId="77777777" w:rsidR="00E25859" w:rsidRDefault="00E25859" w:rsidP="00E25859">
                      <w:pPr>
                        <w:pStyle w:val="Corpsdetexte"/>
                        <w:spacing w:after="0"/>
                        <w:rPr>
                          <w:sz w:val="16"/>
                        </w:rPr>
                      </w:pPr>
                    </w:p>
                    <w:p w14:paraId="5380729D" w14:textId="77777777" w:rsidR="00E25859" w:rsidRDefault="00E25859" w:rsidP="00E25859">
                      <w:pPr>
                        <w:pStyle w:val="Corpsdetexte"/>
                        <w:spacing w:after="0"/>
                        <w:rPr>
                          <w:sz w:val="16"/>
                        </w:rPr>
                      </w:pPr>
                    </w:p>
                    <w:p w14:paraId="01B9CCC0" w14:textId="77777777" w:rsidR="00E25859" w:rsidRDefault="00E25859" w:rsidP="00E25859">
                      <w:pPr>
                        <w:pStyle w:val="Corpsdetexte"/>
                        <w:spacing w:after="0"/>
                        <w:rPr>
                          <w:sz w:val="16"/>
                        </w:rPr>
                      </w:pPr>
                    </w:p>
                    <w:p w14:paraId="4FF0A1D0" w14:textId="77777777" w:rsidR="00E25859" w:rsidRDefault="00E25859" w:rsidP="00E25859">
                      <w:pPr>
                        <w:pStyle w:val="Corpsdetexte"/>
                        <w:spacing w:after="0"/>
                        <w:rPr>
                          <w:sz w:val="16"/>
                        </w:rPr>
                      </w:pPr>
                    </w:p>
                    <w:p w14:paraId="5D7C8E04" w14:textId="77777777" w:rsidR="00E25859" w:rsidRDefault="00E25859" w:rsidP="00E25859">
                      <w:pPr>
                        <w:pStyle w:val="Corpsdetexte"/>
                        <w:spacing w:after="0"/>
                        <w:rPr>
                          <w:sz w:val="16"/>
                        </w:rPr>
                      </w:pPr>
                    </w:p>
                    <w:p w14:paraId="0E611E0D" w14:textId="77777777" w:rsidR="00E25859" w:rsidRDefault="00E25859" w:rsidP="00E25859">
                      <w:pPr>
                        <w:pStyle w:val="Corpsdetexte"/>
                        <w:spacing w:after="0"/>
                        <w:rPr>
                          <w:sz w:val="16"/>
                        </w:rPr>
                      </w:pPr>
                    </w:p>
                    <w:p w14:paraId="3ECA9018" w14:textId="77777777" w:rsidR="00E25859" w:rsidRDefault="00E25859" w:rsidP="00E25859">
                      <w:pPr>
                        <w:pStyle w:val="Corpsdetexte"/>
                        <w:spacing w:after="0"/>
                        <w:rPr>
                          <w:sz w:val="16"/>
                        </w:rPr>
                      </w:pPr>
                    </w:p>
                    <w:p w14:paraId="7C06CB79" w14:textId="77777777" w:rsidR="00E25859" w:rsidRPr="00E25859" w:rsidRDefault="00E25859" w:rsidP="00E25859">
                      <w:pPr>
                        <w:spacing w:after="0"/>
                        <w:jc w:val="both"/>
                        <w:rPr>
                          <w:rFonts w:ascii="Arial" w:hAnsi="Arial" w:cs="Arial"/>
                          <w:sz w:val="16"/>
                          <w:lang w:val="fr-BE"/>
                        </w:rPr>
                      </w:pPr>
                    </w:p>
                    <w:p w14:paraId="2BB8CA3C" w14:textId="77777777" w:rsidR="00E25859" w:rsidRPr="00E25859" w:rsidRDefault="00E25859" w:rsidP="00E25859">
                      <w:pPr>
                        <w:spacing w:after="0"/>
                        <w:jc w:val="both"/>
                        <w:rPr>
                          <w:rFonts w:ascii="Arial" w:hAnsi="Arial" w:cs="Arial"/>
                          <w:sz w:val="16"/>
                          <w:lang w:val="fr-BE"/>
                        </w:rPr>
                      </w:pPr>
                    </w:p>
                    <w:p w14:paraId="6B331B36" w14:textId="77777777" w:rsidR="00E25859" w:rsidRPr="00E25859" w:rsidRDefault="00E25859" w:rsidP="00E25859">
                      <w:pPr>
                        <w:spacing w:after="0"/>
                        <w:jc w:val="both"/>
                        <w:rPr>
                          <w:rFonts w:ascii="Arial" w:hAnsi="Arial" w:cs="Arial"/>
                          <w:sz w:val="16"/>
                          <w:lang w:val="fr-BE"/>
                        </w:rPr>
                      </w:pPr>
                    </w:p>
                    <w:p w14:paraId="22A7E865" w14:textId="77777777" w:rsidR="00E25859" w:rsidRPr="00E25859" w:rsidRDefault="00E25859" w:rsidP="00E25859">
                      <w:pPr>
                        <w:spacing w:after="0"/>
                        <w:jc w:val="both"/>
                        <w:rPr>
                          <w:rFonts w:ascii="Arial" w:hAnsi="Arial" w:cs="Arial"/>
                          <w:sz w:val="16"/>
                          <w:lang w:val="fr-BE"/>
                        </w:rPr>
                      </w:pPr>
                    </w:p>
                    <w:p w14:paraId="1E8B353F" w14:textId="77777777" w:rsidR="00E25859" w:rsidRPr="00E25859" w:rsidRDefault="00E25859" w:rsidP="00E25859">
                      <w:pPr>
                        <w:spacing w:after="0"/>
                        <w:rPr>
                          <w:rFonts w:ascii="Arial" w:hAnsi="Arial" w:cs="Arial"/>
                          <w:sz w:val="16"/>
                          <w:lang w:val="fr-BE"/>
                        </w:rPr>
                      </w:pPr>
                    </w:p>
                    <w:p w14:paraId="5D868176" w14:textId="77777777" w:rsidR="00E25859" w:rsidRPr="00E25859" w:rsidRDefault="00E25859" w:rsidP="00E25859">
                      <w:pPr>
                        <w:spacing w:after="0"/>
                        <w:rPr>
                          <w:sz w:val="16"/>
                          <w:lang w:val="fr-BE"/>
                        </w:rPr>
                      </w:pPr>
                    </w:p>
                    <w:p w14:paraId="0C2161F7" w14:textId="77777777" w:rsidR="00E25859" w:rsidRPr="00E25859" w:rsidRDefault="00E25859" w:rsidP="00E25859">
                      <w:pPr>
                        <w:spacing w:after="0"/>
                        <w:rPr>
                          <w:lang w:val="fr-BE"/>
                        </w:rPr>
                      </w:pPr>
                    </w:p>
                  </w:txbxContent>
                </v:textbox>
              </v:shape>
            </w:pict>
          </mc:Fallback>
        </mc:AlternateContent>
      </w:r>
    </w:p>
    <w:p w14:paraId="267FC1A8" w14:textId="77777777" w:rsidR="00E25859" w:rsidRPr="00E25859" w:rsidRDefault="00E25859" w:rsidP="00E25859">
      <w:pPr>
        <w:spacing w:after="0" w:line="240" w:lineRule="auto"/>
        <w:jc w:val="both"/>
        <w:rPr>
          <w:rFonts w:ascii="Arial" w:eastAsia="Times New Roman" w:hAnsi="Arial" w:cs="Arial"/>
          <w:sz w:val="20"/>
          <w:szCs w:val="24"/>
          <w:lang w:val="fr-BE" w:eastAsia="fr-FR"/>
        </w:rPr>
      </w:pPr>
    </w:p>
    <w:p w14:paraId="0E351124"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24DF5404"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26A6F14D"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6D83D443"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572FE81"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79A97EB"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60C2F25A"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31D85AAF"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41BCC4E"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4979B948"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DC5DD0A"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0ABDB954"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2B7B8630"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3CD79B88"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36767DCF"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AC53A06"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B4FF17C"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44F0253F"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4BD1BDD3"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486C1C9F"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692D8D9"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A95FBE8"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66EDF5E1"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1FEA9A8"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31BF619B"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16104D67"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0A7636F2"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7426A32C"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094ED735"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30A2C86C"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6FEFAB9A"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8972104" w14:textId="77777777" w:rsidR="00E25859" w:rsidRPr="00693FB1" w:rsidRDefault="00E25859" w:rsidP="00E25859">
      <w:pPr>
        <w:spacing w:after="0" w:line="240" w:lineRule="auto"/>
        <w:jc w:val="both"/>
        <w:rPr>
          <w:rFonts w:ascii="Arial" w:eastAsia="Times New Roman" w:hAnsi="Arial" w:cs="Arial"/>
          <w:sz w:val="20"/>
          <w:szCs w:val="24"/>
          <w:lang w:val="fr-FR" w:eastAsia="fr-FR"/>
        </w:rPr>
      </w:pPr>
    </w:p>
    <w:p w14:paraId="52F03611" w14:textId="77777777" w:rsidR="00E25859" w:rsidRPr="00E25859" w:rsidRDefault="00E25859" w:rsidP="00E25859">
      <w:pPr>
        <w:spacing w:after="0"/>
        <w:jc w:val="both"/>
        <w:rPr>
          <w:sz w:val="16"/>
          <w:szCs w:val="16"/>
          <w:lang w:val="fr-BE"/>
        </w:rPr>
      </w:pPr>
      <w:bookmarkStart w:id="0" w:name="_GoBack"/>
      <w:bookmarkEnd w:id="0"/>
      <w:r w:rsidRPr="00E25859">
        <w:rPr>
          <w:sz w:val="16"/>
          <w:szCs w:val="16"/>
          <w:lang w:val="fr-BE"/>
        </w:rPr>
        <w:t xml:space="preserve">Pour accomplir sa mission d'accueil telle que définie par la loi du 12 janvier 2007, </w:t>
      </w:r>
      <w:proofErr w:type="spellStart"/>
      <w:r w:rsidRPr="00E25859">
        <w:rPr>
          <w:sz w:val="16"/>
          <w:szCs w:val="16"/>
          <w:lang w:val="fr-BE"/>
        </w:rPr>
        <w:t>Fedasil</w:t>
      </w:r>
      <w:proofErr w:type="spellEnd"/>
      <w:r w:rsidRPr="00E25859">
        <w:rPr>
          <w:sz w:val="16"/>
          <w:szCs w:val="16"/>
          <w:lang w:val="fr-BE"/>
        </w:rPr>
        <w:t xml:space="preserve">, en tant que responsable de traitement, et ses partenaires doivent traiter certaines de vos données personnelles. </w:t>
      </w:r>
    </w:p>
    <w:p w14:paraId="645711A6" w14:textId="77777777" w:rsidR="00E25859" w:rsidRPr="00E25859" w:rsidRDefault="00E25859" w:rsidP="00E25859">
      <w:pPr>
        <w:spacing w:after="0"/>
        <w:jc w:val="both"/>
        <w:rPr>
          <w:sz w:val="16"/>
          <w:szCs w:val="16"/>
          <w:lang w:val="fr-BE"/>
        </w:rPr>
      </w:pPr>
      <w:r w:rsidRPr="00E25859">
        <w:rPr>
          <w:sz w:val="16"/>
          <w:szCs w:val="16"/>
          <w:lang w:val="fr-BE"/>
        </w:rPr>
        <w:t xml:space="preserve">En vertu du règlement général sur la protection des données (règlement (UE) 2016/679), vous disposez d’un droit d’information, d’accès, de rectification, d’effacement, d’opposition et à la limitation du traitement de vos données personnelles. </w:t>
      </w:r>
    </w:p>
    <w:p w14:paraId="7B4D0796" w14:textId="77777777" w:rsidR="00E25859" w:rsidRPr="00E25859" w:rsidRDefault="00E25859" w:rsidP="00E25859">
      <w:pPr>
        <w:spacing w:after="0"/>
        <w:jc w:val="both"/>
        <w:rPr>
          <w:sz w:val="16"/>
          <w:szCs w:val="16"/>
          <w:lang w:val="fr-BE"/>
        </w:rPr>
      </w:pPr>
      <w:r w:rsidRPr="00E25859">
        <w:rPr>
          <w:sz w:val="16"/>
          <w:szCs w:val="16"/>
          <w:lang w:val="fr-BE"/>
        </w:rPr>
        <w:t>Si vous souhaitez exercer un de ces droits, déposer une plainte concernant l’utilisation de vos données personnelles ou notifier une violation de ces données, vous pouvez compléter les formulaires prévus à cet effet à l’adresse suivante : www.fedasil.be/fr/gdpr.</w:t>
      </w:r>
    </w:p>
    <w:p w14:paraId="5528F01D" w14:textId="77777777" w:rsidR="00E25859" w:rsidRPr="00E25859" w:rsidRDefault="00E25859" w:rsidP="00E25859">
      <w:pPr>
        <w:spacing w:after="0"/>
        <w:jc w:val="both"/>
        <w:rPr>
          <w:sz w:val="16"/>
          <w:szCs w:val="16"/>
          <w:lang w:val="fr-BE"/>
        </w:rPr>
      </w:pPr>
      <w:r w:rsidRPr="00E25859">
        <w:rPr>
          <w:sz w:val="16"/>
          <w:szCs w:val="16"/>
          <w:lang w:val="fr-BE"/>
        </w:rPr>
        <w:t xml:space="preserve">L’Autorité de protection des données est également compétente pour instruire des plaintes concernant la gestion des données personnelles (contact@apd-gba.be). </w:t>
      </w:r>
    </w:p>
    <w:p w14:paraId="1E9074A9" w14:textId="77777777" w:rsidR="00E25859" w:rsidRPr="00E25859" w:rsidRDefault="00E25859" w:rsidP="00E25859">
      <w:pPr>
        <w:spacing w:after="0"/>
        <w:jc w:val="both"/>
        <w:rPr>
          <w:sz w:val="16"/>
          <w:szCs w:val="16"/>
          <w:lang w:val="fr-BE"/>
        </w:rPr>
      </w:pPr>
      <w:r w:rsidRPr="00E25859">
        <w:rPr>
          <w:sz w:val="16"/>
          <w:szCs w:val="16"/>
          <w:lang w:val="fr-BE"/>
        </w:rPr>
        <w:t xml:space="preserve">Vous trouverez plus d'informations sur la politique de confidentialité de </w:t>
      </w:r>
      <w:proofErr w:type="spellStart"/>
      <w:r w:rsidRPr="00E25859">
        <w:rPr>
          <w:sz w:val="16"/>
          <w:szCs w:val="16"/>
          <w:lang w:val="fr-BE"/>
        </w:rPr>
        <w:t>Fedasil</w:t>
      </w:r>
      <w:proofErr w:type="spellEnd"/>
      <w:r w:rsidRPr="00E25859">
        <w:rPr>
          <w:sz w:val="16"/>
          <w:szCs w:val="16"/>
          <w:lang w:val="fr-BE"/>
        </w:rPr>
        <w:t xml:space="preserve"> sur son site Internet (www.fedasil.be).</w:t>
      </w:r>
    </w:p>
    <w:p w14:paraId="36012009" w14:textId="7BC992A0" w:rsidR="006618BD" w:rsidRPr="00E25859" w:rsidRDefault="006618BD" w:rsidP="00E826BB">
      <w:pPr>
        <w:rPr>
          <w:lang w:val="fr-BE"/>
        </w:rPr>
      </w:pPr>
    </w:p>
    <w:sectPr w:rsidR="006618BD" w:rsidRPr="00E25859" w:rsidSect="00E826BB">
      <w:headerReference w:type="default" r:id="rId12"/>
      <w:footerReference w:type="default" r:id="rId13"/>
      <w:pgSz w:w="11906" w:h="16838"/>
      <w:pgMar w:top="1135" w:right="1134" w:bottom="16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AA1F" w14:textId="77777777" w:rsidR="000F4436" w:rsidRDefault="000F4436" w:rsidP="00E913B7">
      <w:r>
        <w:separator/>
      </w:r>
    </w:p>
  </w:endnote>
  <w:endnote w:type="continuationSeparator" w:id="0">
    <w:p w14:paraId="6D457115" w14:textId="77777777" w:rsidR="000F4436" w:rsidRDefault="000F4436" w:rsidP="00E9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7207" w14:textId="77777777" w:rsidR="00962749" w:rsidRDefault="00C16BB5">
    <w:pPr>
      <w:pStyle w:val="Pieddepage"/>
      <w:rPr>
        <w:lang w:val="fr-FR"/>
      </w:rPr>
    </w:pPr>
    <w:r>
      <w:rPr>
        <w:rFonts w:ascii="Arial" w:hAnsi="Arial" w:cs="Arial"/>
        <w:sz w:val="16"/>
        <w:szCs w:val="16"/>
        <w:lang w:val="fr-FR"/>
      </w:rPr>
      <w:t xml:space="preserve">Rue des Chartreux 21 </w:t>
    </w:r>
    <w:r>
      <w:rPr>
        <w:rFonts w:ascii="Arial" w:hAnsi="Arial" w:cs="Arial"/>
        <w:sz w:val="20"/>
        <w:szCs w:val="20"/>
        <w:lang w:val="fr-FR"/>
      </w:rPr>
      <w:t xml:space="preserve">► </w:t>
    </w:r>
    <w:r>
      <w:rPr>
        <w:rFonts w:ascii="Arial" w:hAnsi="Arial" w:cs="Arial"/>
        <w:sz w:val="16"/>
        <w:szCs w:val="16"/>
        <w:lang w:val="fr-FR"/>
      </w:rPr>
      <w:t xml:space="preserve">B-1000 Bruxelles </w:t>
    </w:r>
    <w:r>
      <w:rPr>
        <w:rFonts w:ascii="Arial" w:hAnsi="Arial" w:cs="Arial"/>
        <w:sz w:val="20"/>
        <w:szCs w:val="20"/>
        <w:lang w:val="fr-FR"/>
      </w:rPr>
      <w:t xml:space="preserve">► </w:t>
    </w:r>
    <w:r>
      <w:rPr>
        <w:rFonts w:ascii="Arial" w:hAnsi="Arial" w:cs="Arial"/>
        <w:sz w:val="16"/>
        <w:szCs w:val="16"/>
        <w:lang w:val="fr-FR"/>
      </w:rPr>
      <w:t>Tél.  +32 2 213 44 11</w:t>
    </w:r>
    <w:r>
      <w:rPr>
        <w:rFonts w:ascii="Arial" w:hAnsi="Arial" w:cs="Arial"/>
        <w:sz w:val="20"/>
        <w:szCs w:val="20"/>
        <w:lang w:val="fr-FR"/>
      </w:rPr>
      <w:t>►</w:t>
    </w:r>
    <w:r>
      <w:rPr>
        <w:rFonts w:ascii="Arial" w:hAnsi="Arial" w:cs="Arial"/>
        <w:sz w:val="16"/>
        <w:szCs w:val="16"/>
        <w:lang w:val="fr-FR"/>
      </w:rPr>
      <w:t xml:space="preserve"> Fax +32 2 213 44 22</w:t>
    </w:r>
    <w:r>
      <w:rPr>
        <w:rFonts w:ascii="Arial" w:hAnsi="Arial" w:cs="Arial"/>
        <w:sz w:val="20"/>
        <w:szCs w:val="20"/>
        <w:lang w:val="fr-FR"/>
      </w:rPr>
      <w:t xml:space="preserve"> ► </w:t>
    </w:r>
    <w:r>
      <w:rPr>
        <w:rFonts w:ascii="Arial" w:hAnsi="Arial" w:cs="Arial"/>
        <w:sz w:val="16"/>
        <w:szCs w:val="16"/>
        <w:lang w:val="fr-FR"/>
      </w:rPr>
      <w:t>info@fedasil.be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6EAFD" w14:textId="77777777" w:rsidR="000F4436" w:rsidRDefault="000F4436" w:rsidP="00E913B7">
      <w:r>
        <w:separator/>
      </w:r>
    </w:p>
  </w:footnote>
  <w:footnote w:type="continuationSeparator" w:id="0">
    <w:p w14:paraId="3E1CC5E9" w14:textId="77777777" w:rsidR="000F4436" w:rsidRDefault="000F4436" w:rsidP="00E913B7">
      <w:r>
        <w:continuationSeparator/>
      </w:r>
    </w:p>
  </w:footnote>
  <w:footnote w:id="1">
    <w:p w14:paraId="26173E92" w14:textId="77777777" w:rsidR="00E826BB" w:rsidRPr="003E0C2D" w:rsidRDefault="00E826BB" w:rsidP="00E826BB">
      <w:pPr>
        <w:pStyle w:val="Notedebasdepage"/>
        <w:rPr>
          <w:lang w:val="fr-BE"/>
        </w:rPr>
      </w:pPr>
      <w:r w:rsidRPr="00E826BB">
        <w:rPr>
          <w:rStyle w:val="Appelnotedebasdep"/>
        </w:rPr>
        <w:footnoteRef/>
      </w:r>
      <w:r w:rsidRPr="003E0C2D">
        <w:rPr>
          <w:lang w:val="fr-BE"/>
        </w:rPr>
        <w:t xml:space="preserve"> </w:t>
      </w:r>
      <w:r w:rsidRPr="003E0C2D">
        <w:rPr>
          <w:rFonts w:cs="Arial"/>
          <w:sz w:val="18"/>
          <w:szCs w:val="18"/>
          <w:lang w:val="fr-BE"/>
        </w:rPr>
        <w:t>Article 57§2 de la loi du 8 juillet 1976 organique des CPAS</w:t>
      </w:r>
    </w:p>
  </w:footnote>
  <w:footnote w:id="2">
    <w:p w14:paraId="2FC1B145" w14:textId="77777777" w:rsidR="00B43429" w:rsidRDefault="00B43429" w:rsidP="00B43429">
      <w:pPr>
        <w:pStyle w:val="Notedebasdepage"/>
      </w:pPr>
      <w:r w:rsidRPr="00B43429">
        <w:rPr>
          <w:rStyle w:val="Appelnotedebasdep"/>
        </w:rPr>
        <w:footnoteRef/>
      </w:r>
      <w:r>
        <w:t xml:space="preserve"> </w:t>
      </w:r>
      <w:r>
        <w:rPr>
          <w:i/>
          <w:sz w:val="18"/>
          <w:szCs w:val="18"/>
        </w:rP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85C8F" w14:textId="20D97C9C" w:rsidR="00962749" w:rsidRPr="008C0E78" w:rsidRDefault="008C0E78">
    <w:pPr>
      <w:pStyle w:val="En-tte"/>
      <w:rPr>
        <w:lang w:val="fr-BE"/>
      </w:rPr>
    </w:pPr>
    <w:r w:rsidRPr="008C0E78">
      <w:rPr>
        <w:lang w:val="fr-BE"/>
      </w:rPr>
      <w:t xml:space="preserve">Annexe 1 </w:t>
    </w:r>
    <w:r w:rsidR="00412A42">
      <w:rPr>
        <w:lang w:val="fr-BE"/>
      </w:rPr>
      <w:t xml:space="preserve">2024 </w:t>
    </w:r>
    <w:r w:rsidRPr="008C0E78">
      <w:rPr>
        <w:lang w:val="fr-BE"/>
      </w:rPr>
      <w:t xml:space="preserve">– fin aide décision négative à partir du </w:t>
    </w:r>
    <w:r>
      <w:rPr>
        <w:lang w:val="fr-BE"/>
      </w:rPr>
      <w:t>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D8E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85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227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A490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E45A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78F1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EE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C3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BAC1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222A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2560C"/>
    <w:multiLevelType w:val="multilevel"/>
    <w:tmpl w:val="93F0C826"/>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upperLetter"/>
      <w:pStyle w:val="Titre3"/>
      <w:lvlText w:val="%3"/>
      <w:lvlJc w:val="left"/>
      <w:pPr>
        <w:ind w:left="567" w:hanging="567"/>
      </w:pPr>
      <w:rPr>
        <w:rFonts w:hint="default"/>
      </w:rPr>
    </w:lvl>
    <w:lvl w:ilvl="3">
      <w:start w:val="1"/>
      <w:numFmt w:val="decimal"/>
      <w:pStyle w:val="Titre4"/>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decimal"/>
      <w:pStyle w:val="Titre6"/>
      <w:lvlText w:val="%1.%2.%3.%4.%5.%6"/>
      <w:lvlJc w:val="left"/>
      <w:pPr>
        <w:ind w:left="567" w:hanging="567"/>
      </w:pPr>
      <w:rPr>
        <w:rFonts w:hint="default"/>
      </w:rPr>
    </w:lvl>
    <w:lvl w:ilvl="6">
      <w:start w:val="1"/>
      <w:numFmt w:val="decimal"/>
      <w:pStyle w:val="Titre7"/>
      <w:lvlText w:val="%1.%2.%3.%4.%5.%6.%7"/>
      <w:lvlJc w:val="left"/>
      <w:pPr>
        <w:ind w:left="567" w:hanging="567"/>
      </w:pPr>
      <w:rPr>
        <w:rFonts w:hint="default"/>
      </w:rPr>
    </w:lvl>
    <w:lvl w:ilvl="7">
      <w:start w:val="1"/>
      <w:numFmt w:val="decimal"/>
      <w:pStyle w:val="Titre8"/>
      <w:lvlText w:val="%1.%2.%3.%4.%5.%6.%7.%8"/>
      <w:lvlJc w:val="left"/>
      <w:pPr>
        <w:ind w:left="567" w:hanging="567"/>
      </w:pPr>
      <w:rPr>
        <w:rFonts w:hint="default"/>
      </w:rPr>
    </w:lvl>
    <w:lvl w:ilvl="8">
      <w:start w:val="1"/>
      <w:numFmt w:val="decimal"/>
      <w:pStyle w:val="Titre9"/>
      <w:lvlText w:val="%1.%2.%3.%4.%5.%6.%7.%8.%9"/>
      <w:lvlJc w:val="left"/>
      <w:pPr>
        <w:ind w:left="567" w:hanging="567"/>
      </w:pPr>
      <w:rPr>
        <w:rFonts w:hint="default"/>
      </w:rPr>
    </w:lvl>
  </w:abstractNum>
  <w:abstractNum w:abstractNumId="11" w15:restartNumberingAfterBreak="0">
    <w:nsid w:val="2D6B2DD4"/>
    <w:multiLevelType w:val="hybridMultilevel"/>
    <w:tmpl w:val="9A32F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86153A"/>
    <w:multiLevelType w:val="hybridMultilevel"/>
    <w:tmpl w:val="1FD697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1A3F4F"/>
    <w:multiLevelType w:val="hybridMultilevel"/>
    <w:tmpl w:val="F0E6674C"/>
    <w:lvl w:ilvl="0" w:tplc="668C61A4">
      <w:start w:val="1"/>
      <w:numFmt w:val="bullet"/>
      <w:pStyle w:val="Listlevel2"/>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7A40E8"/>
    <w:multiLevelType w:val="hybridMultilevel"/>
    <w:tmpl w:val="65C6D406"/>
    <w:lvl w:ilvl="0" w:tplc="A2DA2F22">
      <w:start w:val="1"/>
      <w:numFmt w:val="bullet"/>
      <w:pStyle w:val="Listlevel1"/>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732B71"/>
    <w:multiLevelType w:val="multilevel"/>
    <w:tmpl w:val="9F4A5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96785"/>
    <w:multiLevelType w:val="hybridMultilevel"/>
    <w:tmpl w:val="5AD04F2E"/>
    <w:lvl w:ilvl="0" w:tplc="E23EE85A">
      <w:numFmt w:val="bullet"/>
      <w:lvlText w:val=""/>
      <w:lvlJc w:val="left"/>
      <w:pPr>
        <w:ind w:left="360" w:hanging="360"/>
      </w:pPr>
      <w:rPr>
        <w:rFonts w:ascii="Wingdings" w:eastAsia="Times New Roman"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B6B0016"/>
    <w:multiLevelType w:val="hybridMultilevel"/>
    <w:tmpl w:val="76609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21C3166"/>
    <w:multiLevelType w:val="hybridMultilevel"/>
    <w:tmpl w:val="7AE2A2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3714BE2"/>
    <w:multiLevelType w:val="hybridMultilevel"/>
    <w:tmpl w:val="C81201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AE21292"/>
    <w:multiLevelType w:val="hybridMultilevel"/>
    <w:tmpl w:val="F08E0AE8"/>
    <w:lvl w:ilvl="0" w:tplc="7C5C6932">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0"/>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rPr>
      </w:lvl>
    </w:lvlOverride>
    <w:lvlOverride w:ilvl="2">
      <w:lvl w:ilvl="2">
        <w:start w:val="1"/>
        <w:numFmt w:val="upperLetter"/>
        <w:pStyle w:val="Titre3"/>
        <w:lvlText w:val="%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4">
    <w:abstractNumId w:val="13"/>
  </w:num>
  <w:num w:numId="5">
    <w:abstractNumId w:val="13"/>
  </w:num>
  <w:num w:numId="6">
    <w:abstractNumId w:val="13"/>
  </w:num>
  <w:num w:numId="7">
    <w:abstractNumId w:val="13"/>
  </w:num>
  <w:num w:numId="8">
    <w:abstractNumId w:val="14"/>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4"/>
  </w:num>
  <w:num w:numId="24">
    <w:abstractNumId w:val="13"/>
  </w:num>
  <w:num w:numId="25">
    <w:abstractNumId w:val="18"/>
  </w:num>
  <w:num w:numId="26">
    <w:abstractNumId w:val="17"/>
  </w:num>
  <w:num w:numId="27">
    <w:abstractNumId w:val="11"/>
  </w:num>
  <w:num w:numId="28">
    <w:abstractNumId w:val="20"/>
  </w:num>
  <w:num w:numId="29">
    <w:abstractNumId w:val="16"/>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D0"/>
    <w:rsid w:val="00036FCE"/>
    <w:rsid w:val="00046006"/>
    <w:rsid w:val="00061403"/>
    <w:rsid w:val="000C229F"/>
    <w:rsid w:val="000C55A3"/>
    <w:rsid w:val="000F4436"/>
    <w:rsid w:val="00115BC0"/>
    <w:rsid w:val="00117327"/>
    <w:rsid w:val="00142483"/>
    <w:rsid w:val="002012D2"/>
    <w:rsid w:val="00225242"/>
    <w:rsid w:val="00240B4F"/>
    <w:rsid w:val="0024439E"/>
    <w:rsid w:val="00266BC6"/>
    <w:rsid w:val="00283487"/>
    <w:rsid w:val="00294062"/>
    <w:rsid w:val="002A5793"/>
    <w:rsid w:val="002C4CA5"/>
    <w:rsid w:val="002D2521"/>
    <w:rsid w:val="002D2791"/>
    <w:rsid w:val="002D47A3"/>
    <w:rsid w:val="002E2DDA"/>
    <w:rsid w:val="003171C1"/>
    <w:rsid w:val="003173B9"/>
    <w:rsid w:val="00323650"/>
    <w:rsid w:val="00340A26"/>
    <w:rsid w:val="00343B8F"/>
    <w:rsid w:val="0035123F"/>
    <w:rsid w:val="003A2ED0"/>
    <w:rsid w:val="003A6C14"/>
    <w:rsid w:val="00407C4B"/>
    <w:rsid w:val="00412A42"/>
    <w:rsid w:val="00416301"/>
    <w:rsid w:val="00473A6D"/>
    <w:rsid w:val="00486F32"/>
    <w:rsid w:val="004E1AF6"/>
    <w:rsid w:val="00530981"/>
    <w:rsid w:val="00584B13"/>
    <w:rsid w:val="005B0BC6"/>
    <w:rsid w:val="005B3598"/>
    <w:rsid w:val="005B6C77"/>
    <w:rsid w:val="005F0A34"/>
    <w:rsid w:val="005F528E"/>
    <w:rsid w:val="0060100F"/>
    <w:rsid w:val="00621D58"/>
    <w:rsid w:val="006618BD"/>
    <w:rsid w:val="00683E70"/>
    <w:rsid w:val="006D31D0"/>
    <w:rsid w:val="00727755"/>
    <w:rsid w:val="0074056D"/>
    <w:rsid w:val="0076301D"/>
    <w:rsid w:val="0077158A"/>
    <w:rsid w:val="007725CB"/>
    <w:rsid w:val="00790905"/>
    <w:rsid w:val="007A291B"/>
    <w:rsid w:val="007D00A7"/>
    <w:rsid w:val="007E3614"/>
    <w:rsid w:val="00850806"/>
    <w:rsid w:val="008C0E78"/>
    <w:rsid w:val="00924DF2"/>
    <w:rsid w:val="00924EAB"/>
    <w:rsid w:val="00957DE3"/>
    <w:rsid w:val="00962749"/>
    <w:rsid w:val="009642FE"/>
    <w:rsid w:val="00965AAD"/>
    <w:rsid w:val="009A7A15"/>
    <w:rsid w:val="009E7133"/>
    <w:rsid w:val="00A126A6"/>
    <w:rsid w:val="00A25A43"/>
    <w:rsid w:val="00A76847"/>
    <w:rsid w:val="00AA62BD"/>
    <w:rsid w:val="00AF0183"/>
    <w:rsid w:val="00AF23D3"/>
    <w:rsid w:val="00B06BDE"/>
    <w:rsid w:val="00B43429"/>
    <w:rsid w:val="00B532A7"/>
    <w:rsid w:val="00BA6520"/>
    <w:rsid w:val="00C16BB5"/>
    <w:rsid w:val="00C67DA0"/>
    <w:rsid w:val="00C934EB"/>
    <w:rsid w:val="00D26977"/>
    <w:rsid w:val="00D74B28"/>
    <w:rsid w:val="00DB066B"/>
    <w:rsid w:val="00DB7E98"/>
    <w:rsid w:val="00DF5AFF"/>
    <w:rsid w:val="00E25859"/>
    <w:rsid w:val="00E51CBC"/>
    <w:rsid w:val="00E826BB"/>
    <w:rsid w:val="00E913B7"/>
    <w:rsid w:val="00F10431"/>
    <w:rsid w:val="00F16585"/>
    <w:rsid w:val="00F21AA9"/>
    <w:rsid w:val="00F36717"/>
    <w:rsid w:val="00F37AAA"/>
    <w:rsid w:val="00F44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1E47"/>
  <w15:chartTrackingRefBased/>
  <w15:docId w15:val="{5C693F66-F276-457E-86A7-47E8DA3E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BE" w:eastAsia="en-US" w:bidi="ar-SA"/>
      </w:rPr>
    </w:rPrDefault>
    <w:pPrDefault>
      <w:pPr>
        <w:spacing w:after="3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B9"/>
    <w:rPr>
      <w:color w:val="222C4A" w:themeColor="text2"/>
    </w:rPr>
  </w:style>
  <w:style w:type="paragraph" w:styleId="Titre1">
    <w:name w:val="heading 1"/>
    <w:basedOn w:val="Normal"/>
    <w:next w:val="Normal"/>
    <w:link w:val="Titre1Car"/>
    <w:uiPriority w:val="1"/>
    <w:qFormat/>
    <w:rsid w:val="002E2DDA"/>
    <w:pPr>
      <w:keepNext/>
      <w:keepLines/>
      <w:numPr>
        <w:numId w:val="2"/>
      </w:numPr>
      <w:spacing w:before="240" w:after="0" w:line="240" w:lineRule="auto"/>
      <w:outlineLvl w:val="0"/>
    </w:pPr>
    <w:rPr>
      <w:rFonts w:eastAsiaTheme="majorEastAsia" w:cstheme="majorBidi"/>
      <w:b/>
      <w:bCs/>
      <w:sz w:val="44"/>
      <w:szCs w:val="32"/>
    </w:rPr>
  </w:style>
  <w:style w:type="paragraph" w:styleId="Titre2">
    <w:name w:val="heading 2"/>
    <w:basedOn w:val="Normal"/>
    <w:next w:val="Normal"/>
    <w:link w:val="Titre2Car"/>
    <w:uiPriority w:val="2"/>
    <w:qFormat/>
    <w:rsid w:val="00DF5AFF"/>
    <w:pPr>
      <w:keepNext/>
      <w:keepLines/>
      <w:numPr>
        <w:ilvl w:val="1"/>
        <w:numId w:val="2"/>
      </w:numPr>
      <w:spacing w:before="120" w:line="240" w:lineRule="auto"/>
      <w:outlineLvl w:val="1"/>
    </w:pPr>
    <w:rPr>
      <w:rFonts w:eastAsiaTheme="majorEastAsia" w:cs="Calibri Light"/>
      <w:color w:val="00AA9B"/>
      <w:sz w:val="30"/>
      <w:szCs w:val="26"/>
      <w:lang w:val="en-US"/>
    </w:rPr>
  </w:style>
  <w:style w:type="paragraph" w:styleId="Titre3">
    <w:name w:val="heading 3"/>
    <w:basedOn w:val="Titre2"/>
    <w:next w:val="Normal"/>
    <w:link w:val="Titre3Car"/>
    <w:uiPriority w:val="3"/>
    <w:qFormat/>
    <w:rsid w:val="003A2ED0"/>
    <w:pPr>
      <w:numPr>
        <w:ilvl w:val="2"/>
      </w:numPr>
      <w:spacing w:line="264" w:lineRule="auto"/>
      <w:outlineLvl w:val="2"/>
    </w:pPr>
    <w:rPr>
      <w:b/>
      <w:bCs/>
    </w:rPr>
  </w:style>
  <w:style w:type="paragraph" w:styleId="Titre4">
    <w:name w:val="heading 4"/>
    <w:basedOn w:val="Normal"/>
    <w:next w:val="Normal"/>
    <w:link w:val="Titre4Car"/>
    <w:uiPriority w:val="4"/>
    <w:unhideWhenUsed/>
    <w:qFormat/>
    <w:rsid w:val="003A2ED0"/>
    <w:pPr>
      <w:keepNext/>
      <w:keepLines/>
      <w:numPr>
        <w:ilvl w:val="3"/>
        <w:numId w:val="2"/>
      </w:numPr>
      <w:spacing w:after="0"/>
      <w:ind w:left="851" w:hanging="851"/>
      <w:outlineLvl w:val="3"/>
    </w:pPr>
    <w:rPr>
      <w:rFonts w:asciiTheme="majorHAnsi" w:eastAsiaTheme="majorEastAsia" w:hAnsiTheme="majorHAnsi" w:cstheme="majorBidi"/>
      <w:color w:val="007F73" w:themeColor="accent1" w:themeShade="BF"/>
      <w:lang w:val="en-US"/>
    </w:rPr>
  </w:style>
  <w:style w:type="paragraph" w:styleId="Titre5">
    <w:name w:val="heading 5"/>
    <w:basedOn w:val="Normal"/>
    <w:next w:val="Normal"/>
    <w:link w:val="Titre5Car"/>
    <w:uiPriority w:val="4"/>
    <w:unhideWhenUsed/>
    <w:qFormat/>
    <w:rsid w:val="002E2DDA"/>
    <w:pPr>
      <w:keepNext/>
      <w:keepLines/>
      <w:numPr>
        <w:ilvl w:val="4"/>
        <w:numId w:val="2"/>
      </w:numPr>
      <w:spacing w:before="40" w:after="0"/>
      <w:ind w:left="1134" w:hanging="1134"/>
      <w:outlineLvl w:val="4"/>
    </w:pPr>
    <w:rPr>
      <w:rFonts w:asciiTheme="majorHAnsi" w:eastAsiaTheme="majorEastAsia" w:hAnsiTheme="majorHAnsi" w:cstheme="majorBidi"/>
      <w:color w:val="007F73" w:themeColor="accent1" w:themeShade="BF"/>
    </w:rPr>
  </w:style>
  <w:style w:type="paragraph" w:styleId="Titre6">
    <w:name w:val="heading 6"/>
    <w:basedOn w:val="Normal"/>
    <w:next w:val="Normal"/>
    <w:link w:val="Titre6Car"/>
    <w:uiPriority w:val="4"/>
    <w:unhideWhenUsed/>
    <w:qFormat/>
    <w:rsid w:val="002E2DDA"/>
    <w:pPr>
      <w:keepNext/>
      <w:keepLines/>
      <w:numPr>
        <w:ilvl w:val="5"/>
        <w:numId w:val="2"/>
      </w:numPr>
      <w:spacing w:before="40" w:after="0"/>
      <w:ind w:left="1276" w:hanging="1276"/>
      <w:outlineLvl w:val="5"/>
    </w:pPr>
    <w:rPr>
      <w:rFonts w:asciiTheme="majorHAnsi" w:eastAsiaTheme="majorEastAsia" w:hAnsiTheme="majorHAnsi" w:cstheme="majorBidi"/>
      <w:color w:val="00AA9B" w:themeColor="accent1"/>
    </w:rPr>
  </w:style>
  <w:style w:type="paragraph" w:styleId="Titre7">
    <w:name w:val="heading 7"/>
    <w:basedOn w:val="Normal"/>
    <w:next w:val="Normal"/>
    <w:link w:val="Titre7Car"/>
    <w:uiPriority w:val="4"/>
    <w:unhideWhenUsed/>
    <w:qFormat/>
    <w:rsid w:val="002E2DDA"/>
    <w:pPr>
      <w:keepNext/>
      <w:keepLines/>
      <w:numPr>
        <w:ilvl w:val="6"/>
        <w:numId w:val="2"/>
      </w:numPr>
      <w:spacing w:before="40" w:after="0"/>
      <w:ind w:left="1418" w:hanging="1418"/>
      <w:outlineLvl w:val="6"/>
    </w:pPr>
    <w:rPr>
      <w:rFonts w:asciiTheme="majorHAnsi" w:eastAsiaTheme="majorEastAsia" w:hAnsiTheme="majorHAnsi" w:cstheme="majorBidi"/>
      <w:i/>
      <w:iCs/>
      <w:color w:val="00AA9B" w:themeColor="accent1"/>
    </w:rPr>
  </w:style>
  <w:style w:type="paragraph" w:styleId="Titre8">
    <w:name w:val="heading 8"/>
    <w:basedOn w:val="Normal"/>
    <w:next w:val="Normal"/>
    <w:link w:val="Titre8Car"/>
    <w:uiPriority w:val="4"/>
    <w:semiHidden/>
    <w:qFormat/>
    <w:rsid w:val="00DB7E9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4"/>
    <w:semiHidden/>
    <w:qFormat/>
    <w:rsid w:val="00DB7E9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E2DDA"/>
    <w:rPr>
      <w:rFonts w:eastAsiaTheme="majorEastAsia" w:cstheme="majorBidi"/>
      <w:b/>
      <w:bCs/>
      <w:color w:val="222C4A" w:themeColor="text2"/>
      <w:sz w:val="44"/>
      <w:szCs w:val="32"/>
    </w:rPr>
  </w:style>
  <w:style w:type="character" w:customStyle="1" w:styleId="Titre2Car">
    <w:name w:val="Titre 2 Car"/>
    <w:basedOn w:val="Policepardfaut"/>
    <w:link w:val="Titre2"/>
    <w:uiPriority w:val="2"/>
    <w:rsid w:val="00DF5AFF"/>
    <w:rPr>
      <w:rFonts w:eastAsiaTheme="majorEastAsia" w:cs="Calibri Light"/>
      <w:color w:val="00AA9B"/>
      <w:sz w:val="30"/>
      <w:szCs w:val="26"/>
      <w:lang w:val="en-US"/>
    </w:rPr>
  </w:style>
  <w:style w:type="character" w:customStyle="1" w:styleId="Titre3Car">
    <w:name w:val="Titre 3 Car"/>
    <w:basedOn w:val="Policepardfaut"/>
    <w:link w:val="Titre3"/>
    <w:uiPriority w:val="3"/>
    <w:rsid w:val="003A2ED0"/>
    <w:rPr>
      <w:rFonts w:eastAsiaTheme="majorEastAsia" w:cs="Calibri Light"/>
      <w:b/>
      <w:bCs/>
      <w:color w:val="00AA9B"/>
      <w:sz w:val="30"/>
      <w:szCs w:val="26"/>
      <w:lang w:val="en-US"/>
    </w:rPr>
  </w:style>
  <w:style w:type="character" w:customStyle="1" w:styleId="Titre4Car">
    <w:name w:val="Titre 4 Car"/>
    <w:basedOn w:val="Policepardfaut"/>
    <w:link w:val="Titre4"/>
    <w:uiPriority w:val="4"/>
    <w:rsid w:val="003A2ED0"/>
    <w:rPr>
      <w:rFonts w:asciiTheme="majorHAnsi" w:eastAsiaTheme="majorEastAsia" w:hAnsiTheme="majorHAnsi" w:cstheme="majorBidi"/>
      <w:color w:val="007F73" w:themeColor="accent1" w:themeShade="BF"/>
      <w:lang w:val="en-US"/>
    </w:rPr>
  </w:style>
  <w:style w:type="character" w:customStyle="1" w:styleId="Titre5Car">
    <w:name w:val="Titre 5 Car"/>
    <w:basedOn w:val="Policepardfaut"/>
    <w:link w:val="Titre5"/>
    <w:uiPriority w:val="4"/>
    <w:rsid w:val="002E2DDA"/>
    <w:rPr>
      <w:rFonts w:asciiTheme="majorHAnsi" w:eastAsiaTheme="majorEastAsia" w:hAnsiTheme="majorHAnsi" w:cstheme="majorBidi"/>
      <w:color w:val="007F73" w:themeColor="accent1" w:themeShade="BF"/>
    </w:rPr>
  </w:style>
  <w:style w:type="character" w:customStyle="1" w:styleId="Titre6Car">
    <w:name w:val="Titre 6 Car"/>
    <w:basedOn w:val="Policepardfaut"/>
    <w:link w:val="Titre6"/>
    <w:uiPriority w:val="4"/>
    <w:rsid w:val="002E2DDA"/>
    <w:rPr>
      <w:rFonts w:asciiTheme="majorHAnsi" w:eastAsiaTheme="majorEastAsia" w:hAnsiTheme="majorHAnsi" w:cstheme="majorBidi"/>
      <w:color w:val="00AA9B" w:themeColor="accent1"/>
    </w:rPr>
  </w:style>
  <w:style w:type="character" w:customStyle="1" w:styleId="Titre7Car">
    <w:name w:val="Titre 7 Car"/>
    <w:basedOn w:val="Policepardfaut"/>
    <w:link w:val="Titre7"/>
    <w:uiPriority w:val="4"/>
    <w:rsid w:val="002E2DDA"/>
    <w:rPr>
      <w:rFonts w:asciiTheme="majorHAnsi" w:eastAsiaTheme="majorEastAsia" w:hAnsiTheme="majorHAnsi" w:cstheme="majorBidi"/>
      <w:i/>
      <w:iCs/>
      <w:color w:val="00AA9B" w:themeColor="accent1"/>
    </w:rPr>
  </w:style>
  <w:style w:type="character" w:customStyle="1" w:styleId="Titre8Car">
    <w:name w:val="Titre 8 Car"/>
    <w:basedOn w:val="Policepardfaut"/>
    <w:link w:val="Titre8"/>
    <w:uiPriority w:val="4"/>
    <w:semiHidden/>
    <w:rsid w:val="003173B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4"/>
    <w:semiHidden/>
    <w:rsid w:val="003173B9"/>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4"/>
    <w:qFormat/>
    <w:rsid w:val="009A7A15"/>
    <w:pPr>
      <w:contextualSpacing/>
    </w:pPr>
    <w:rPr>
      <w:rFonts w:eastAsiaTheme="majorEastAsia" w:cs="Calibri Light"/>
      <w:b/>
      <w:spacing w:val="-10"/>
      <w:kern w:val="28"/>
      <w:sz w:val="44"/>
      <w:szCs w:val="56"/>
      <w:lang w:val="fr-FR"/>
    </w:rPr>
  </w:style>
  <w:style w:type="character" w:customStyle="1" w:styleId="TitreCar">
    <w:name w:val="Titre Car"/>
    <w:basedOn w:val="Policepardfaut"/>
    <w:link w:val="Titre"/>
    <w:uiPriority w:val="4"/>
    <w:rsid w:val="00F36717"/>
    <w:rPr>
      <w:rFonts w:ascii="Verdana" w:eastAsiaTheme="majorEastAsia" w:hAnsi="Verdana" w:cs="Calibri Light"/>
      <w:b/>
      <w:color w:val="222C4A" w:themeColor="text2"/>
      <w:spacing w:val="-10"/>
      <w:kern w:val="28"/>
      <w:sz w:val="44"/>
      <w:szCs w:val="56"/>
      <w:lang w:val="fr-FR"/>
    </w:rPr>
  </w:style>
  <w:style w:type="paragraph" w:customStyle="1" w:styleId="Paragraphtitle">
    <w:name w:val="Paragraph title"/>
    <w:basedOn w:val="Normal"/>
    <w:next w:val="Normal"/>
    <w:link w:val="ParagraphtitleChar"/>
    <w:autoRedefine/>
    <w:uiPriority w:val="5"/>
    <w:qFormat/>
    <w:rsid w:val="00F36717"/>
    <w:rPr>
      <w:b/>
      <w:sz w:val="24"/>
      <w:lang w:val="en-US"/>
    </w:rPr>
  </w:style>
  <w:style w:type="character" w:styleId="lev">
    <w:name w:val="Strong"/>
    <w:uiPriority w:val="6"/>
    <w:qFormat/>
    <w:rsid w:val="00F36717"/>
    <w:rPr>
      <w:b/>
      <w:bCs/>
      <w:smallCaps/>
      <w:color w:val="00AA9B"/>
      <w:lang w:val="en-US"/>
    </w:rPr>
  </w:style>
  <w:style w:type="character" w:customStyle="1" w:styleId="ParagraphtitleChar">
    <w:name w:val="Paragraph title Char"/>
    <w:basedOn w:val="Policepardfaut"/>
    <w:link w:val="Paragraphtitle"/>
    <w:uiPriority w:val="5"/>
    <w:rsid w:val="00F36717"/>
    <w:rPr>
      <w:rFonts w:ascii="Verdana" w:hAnsi="Verdana"/>
      <w:b/>
      <w:color w:val="222C4A" w:themeColor="text2"/>
      <w:sz w:val="24"/>
      <w:lang w:val="en-US"/>
    </w:rPr>
  </w:style>
  <w:style w:type="paragraph" w:customStyle="1" w:styleId="Listlevel1">
    <w:name w:val="List level 1"/>
    <w:basedOn w:val="Normal"/>
    <w:autoRedefine/>
    <w:uiPriority w:val="7"/>
    <w:qFormat/>
    <w:rsid w:val="002C4CA5"/>
    <w:pPr>
      <w:numPr>
        <w:numId w:val="23"/>
      </w:numPr>
      <w:spacing w:line="240" w:lineRule="auto"/>
      <w:contextualSpacing/>
    </w:pPr>
    <w:rPr>
      <w:rFonts w:cs="Calibri"/>
      <w:lang w:val="fr-FR"/>
    </w:rPr>
  </w:style>
  <w:style w:type="paragraph" w:customStyle="1" w:styleId="Listlevel2">
    <w:name w:val="List level 2"/>
    <w:basedOn w:val="Listlevel1"/>
    <w:autoRedefine/>
    <w:uiPriority w:val="8"/>
    <w:qFormat/>
    <w:rsid w:val="002C4CA5"/>
    <w:pPr>
      <w:numPr>
        <w:numId w:val="24"/>
      </w:numPr>
    </w:pPr>
    <w:rPr>
      <w:color w:val="00AA9B"/>
      <w:lang w:val="en-US"/>
    </w:rPr>
  </w:style>
  <w:style w:type="paragraph" w:customStyle="1" w:styleId="Listlevel3">
    <w:name w:val="List level 3"/>
    <w:basedOn w:val="Listlevel1"/>
    <w:autoRedefine/>
    <w:uiPriority w:val="9"/>
    <w:qFormat/>
    <w:rsid w:val="002C4CA5"/>
    <w:pPr>
      <w:ind w:left="681" w:hanging="227"/>
    </w:pPr>
  </w:style>
  <w:style w:type="paragraph" w:customStyle="1" w:styleId="Listlevel4">
    <w:name w:val="List level 4"/>
    <w:basedOn w:val="Listlevel2"/>
    <w:autoRedefine/>
    <w:uiPriority w:val="10"/>
    <w:qFormat/>
    <w:rsid w:val="002C4CA5"/>
    <w:pPr>
      <w:ind w:left="907" w:hanging="227"/>
    </w:pPr>
  </w:style>
  <w:style w:type="paragraph" w:styleId="En-tte">
    <w:name w:val="header"/>
    <w:basedOn w:val="Normal"/>
    <w:link w:val="En-tteCar"/>
    <w:uiPriority w:val="99"/>
    <w:unhideWhenUsed/>
    <w:rsid w:val="00683E70"/>
    <w:pPr>
      <w:tabs>
        <w:tab w:val="center" w:pos="4513"/>
        <w:tab w:val="right" w:pos="9026"/>
      </w:tabs>
      <w:spacing w:after="0" w:line="240" w:lineRule="auto"/>
    </w:pPr>
  </w:style>
  <w:style w:type="character" w:customStyle="1" w:styleId="En-tteCar">
    <w:name w:val="En-tête Car"/>
    <w:basedOn w:val="Policepardfaut"/>
    <w:link w:val="En-tte"/>
    <w:uiPriority w:val="99"/>
    <w:rsid w:val="00683E70"/>
    <w:rPr>
      <w:rFonts w:ascii="Verdana" w:hAnsi="Verdana"/>
      <w:color w:val="222C4A" w:themeColor="text2"/>
      <w:sz w:val="18"/>
    </w:rPr>
  </w:style>
  <w:style w:type="paragraph" w:styleId="Pieddepage">
    <w:name w:val="footer"/>
    <w:basedOn w:val="Normal"/>
    <w:link w:val="PieddepageCar"/>
    <w:uiPriority w:val="99"/>
    <w:unhideWhenUsed/>
    <w:rsid w:val="00683E7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3E70"/>
    <w:rPr>
      <w:rFonts w:ascii="Verdana" w:hAnsi="Verdana"/>
      <w:color w:val="222C4A" w:themeColor="text2"/>
      <w:sz w:val="18"/>
    </w:rPr>
  </w:style>
  <w:style w:type="paragraph" w:customStyle="1" w:styleId="RedBold">
    <w:name w:val="Red Bold"/>
    <w:basedOn w:val="Normal"/>
    <w:next w:val="Normal"/>
    <w:link w:val="RedBoldChar"/>
    <w:qFormat/>
    <w:rsid w:val="00F21AA9"/>
    <w:rPr>
      <w:rFonts w:cs="Calibri"/>
      <w:b/>
      <w:bCs/>
      <w:color w:val="EF4641"/>
      <w:lang w:val="fr-FR"/>
    </w:rPr>
  </w:style>
  <w:style w:type="character" w:customStyle="1" w:styleId="RedBoldChar">
    <w:name w:val="Red Bold Char"/>
    <w:basedOn w:val="Policepardfaut"/>
    <w:link w:val="RedBold"/>
    <w:rsid w:val="00240B4F"/>
    <w:rPr>
      <w:rFonts w:ascii="Verdana" w:hAnsi="Verdana" w:cs="Calibri"/>
      <w:b/>
      <w:bCs/>
      <w:color w:val="EF4641"/>
      <w:sz w:val="18"/>
      <w:lang w:val="fr-FR"/>
    </w:rPr>
  </w:style>
  <w:style w:type="table" w:styleId="TableauGrille4">
    <w:name w:val="Grid Table 4"/>
    <w:aliases w:val="InetumTable"/>
    <w:basedOn w:val="TableauNormal"/>
    <w:uiPriority w:val="49"/>
    <w:rsid w:val="00621D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ascii="Verdana" w:hAnsi="Verdana"/>
        <w:b/>
        <w:bCs/>
        <w:i w:val="0"/>
        <w:color w:val="FFFFFF" w:themeColor="background1"/>
        <w:sz w:val="18"/>
      </w:rPr>
      <w:tblPr/>
      <w:tcPr>
        <w:shd w:val="clear" w:color="auto" w:fill="222C4A"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Horz">
      <w:tblPr/>
      <w:tcPr>
        <w:shd w:val="clear" w:color="auto" w:fill="EDEDED" w:themeFill="background2"/>
      </w:tcPr>
    </w:tblStylePr>
  </w:style>
  <w:style w:type="table" w:styleId="Grilledutableau">
    <w:name w:val="Table Grid"/>
    <w:basedOn w:val="TableauNormal"/>
    <w:uiPriority w:val="39"/>
    <w:rsid w:val="00C6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1D58"/>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621D58"/>
    <w:rPr>
      <w:rFonts w:ascii="Segoe UI" w:hAnsi="Segoe UI" w:cs="Segoe UI"/>
      <w:color w:val="222C4A" w:themeColor="text2"/>
    </w:rPr>
  </w:style>
  <w:style w:type="table" w:customStyle="1" w:styleId="Inetum-Table">
    <w:name w:val="Inetum-Table"/>
    <w:basedOn w:val="TableauNormal"/>
    <w:uiPriority w:val="99"/>
    <w:rsid w:val="00DF5AFF"/>
    <w:pPr>
      <w:spacing w:after="0" w:line="240" w:lineRule="auto"/>
    </w:pPr>
    <w:rPr>
      <w:color w:val="222C4A" w:themeColor="text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222C4A" w:themeColor="text2"/>
        <w:sz w:val="18"/>
      </w:rPr>
    </w:tblStylePr>
    <w:tblStylePr w:type="band1Horz">
      <w:rPr>
        <w:rFonts w:asciiTheme="minorHAnsi" w:hAnsiTheme="minorHAnsi"/>
        <w:sz w:val="18"/>
      </w:rPr>
      <w:tblPr/>
      <w:tcPr>
        <w:shd w:val="clear" w:color="auto" w:fill="EDEDED" w:themeFill="background2"/>
      </w:tcPr>
    </w:tblStylePr>
    <w:tblStylePr w:type="band2Horz">
      <w:rPr>
        <w:rFonts w:asciiTheme="minorHAnsi" w:hAnsiTheme="minorHAnsi"/>
        <w:sz w:val="18"/>
      </w:rPr>
    </w:tblStylePr>
  </w:style>
  <w:style w:type="character" w:styleId="Textedelespacerserv">
    <w:name w:val="Placeholder Text"/>
    <w:basedOn w:val="Policepardfaut"/>
    <w:uiPriority w:val="99"/>
    <w:semiHidden/>
    <w:rsid w:val="006D31D0"/>
    <w:rPr>
      <w:color w:val="808080"/>
    </w:rPr>
  </w:style>
  <w:style w:type="paragraph" w:styleId="Notedebasdepage">
    <w:name w:val="footnote text"/>
    <w:basedOn w:val="Normal"/>
    <w:link w:val="NotedebasdepageCar"/>
    <w:uiPriority w:val="99"/>
    <w:semiHidden/>
    <w:rsid w:val="00E826BB"/>
    <w:pPr>
      <w:spacing w:after="0" w:line="240" w:lineRule="auto"/>
    </w:pPr>
    <w:rPr>
      <w:rFonts w:ascii="Times New Roman" w:eastAsia="Times New Roman" w:hAnsi="Times New Roman" w:cs="Times New Roman"/>
      <w:color w:val="auto"/>
      <w:sz w:val="20"/>
      <w:szCs w:val="20"/>
      <w:lang w:val="nl-NL" w:eastAsia="nl-NL"/>
    </w:rPr>
  </w:style>
  <w:style w:type="character" w:customStyle="1" w:styleId="NotedebasdepageCar">
    <w:name w:val="Note de bas de page Car"/>
    <w:basedOn w:val="Policepardfaut"/>
    <w:link w:val="Notedebasdepage"/>
    <w:uiPriority w:val="99"/>
    <w:semiHidden/>
    <w:rsid w:val="00E826BB"/>
    <w:rPr>
      <w:rFonts w:ascii="Times New Roman" w:eastAsia="Times New Roman" w:hAnsi="Times New Roman" w:cs="Times New Roman"/>
      <w:sz w:val="20"/>
      <w:szCs w:val="20"/>
      <w:lang w:val="nl-NL" w:eastAsia="nl-NL"/>
    </w:rPr>
  </w:style>
  <w:style w:type="character" w:styleId="Appelnotedebasdep">
    <w:name w:val="footnote reference"/>
    <w:basedOn w:val="Policepardfaut"/>
    <w:uiPriority w:val="99"/>
    <w:semiHidden/>
    <w:rsid w:val="00E826BB"/>
    <w:rPr>
      <w:vertAlign w:val="superscript"/>
    </w:rPr>
  </w:style>
  <w:style w:type="paragraph" w:styleId="Paragraphedeliste">
    <w:name w:val="List Paragraph"/>
    <w:basedOn w:val="Normal"/>
    <w:uiPriority w:val="34"/>
    <w:semiHidden/>
    <w:qFormat/>
    <w:rsid w:val="002012D2"/>
    <w:pPr>
      <w:ind w:left="720"/>
      <w:contextualSpacing/>
    </w:pPr>
  </w:style>
  <w:style w:type="paragraph" w:styleId="Rvision">
    <w:name w:val="Revision"/>
    <w:hidden/>
    <w:uiPriority w:val="99"/>
    <w:semiHidden/>
    <w:rsid w:val="00283487"/>
    <w:pPr>
      <w:spacing w:after="0" w:line="240" w:lineRule="auto"/>
    </w:pPr>
    <w:rPr>
      <w:color w:val="222C4A" w:themeColor="text2"/>
    </w:rPr>
  </w:style>
  <w:style w:type="character" w:styleId="Lienhypertexte">
    <w:name w:val="Hyperlink"/>
    <w:basedOn w:val="Policepardfaut"/>
    <w:semiHidden/>
    <w:rsid w:val="005B6C77"/>
    <w:rPr>
      <w:color w:val="0000FF"/>
      <w:u w:val="single"/>
    </w:rPr>
  </w:style>
  <w:style w:type="paragraph" w:styleId="Corpsdetexte">
    <w:name w:val="Body Text"/>
    <w:basedOn w:val="Normal"/>
    <w:link w:val="CorpsdetexteCar"/>
    <w:uiPriority w:val="99"/>
    <w:semiHidden/>
    <w:unhideWhenUsed/>
    <w:rsid w:val="00E25859"/>
    <w:pPr>
      <w:spacing w:after="120" w:line="259" w:lineRule="auto"/>
    </w:pPr>
    <w:rPr>
      <w:rFonts w:asciiTheme="minorHAnsi" w:hAnsiTheme="minorHAnsi"/>
      <w:color w:val="auto"/>
      <w:sz w:val="22"/>
      <w:szCs w:val="22"/>
      <w:lang w:val="fr-BE"/>
    </w:rPr>
  </w:style>
  <w:style w:type="character" w:customStyle="1" w:styleId="CorpsdetexteCar">
    <w:name w:val="Corps de texte Car"/>
    <w:basedOn w:val="Policepardfaut"/>
    <w:link w:val="Corpsdetexte"/>
    <w:uiPriority w:val="99"/>
    <w:semiHidden/>
    <w:rsid w:val="00E25859"/>
    <w:rPr>
      <w:rFonts w:asciiTheme="minorHAnsi" w:hAnsiTheme="minorHAns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ourvolontaire.b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edimmigrant.be" TargetMode="External"/><Relationship Id="rId4" Type="http://schemas.openxmlformats.org/officeDocument/2006/relationships/settings" Target="settings.xml"/><Relationship Id="rId9" Type="http://schemas.openxmlformats.org/officeDocument/2006/relationships/hyperlink" Target="mailto:sud@fedasil.b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4160F400-1FB9-4DA3-8C2E-CF4FDD845B9F}"/>
      </w:docPartPr>
      <w:docPartBody>
        <w:p w:rsidR="0016357C" w:rsidRDefault="005A321E">
          <w:r w:rsidRPr="00563C3A">
            <w:rPr>
              <w:rStyle w:val="Textedelespacerserv"/>
            </w:rPr>
            <w:t>Klik hier als u tekst wilt invoeren.</w:t>
          </w:r>
        </w:p>
      </w:docPartBody>
    </w:docPart>
    <w:docPart>
      <w:docPartPr>
        <w:name w:val="DefaultPlaceholder_-1854013440"/>
        <w:category>
          <w:name w:val="Général"/>
          <w:gallery w:val="placeholder"/>
        </w:category>
        <w:types>
          <w:type w:val="bbPlcHdr"/>
        </w:types>
        <w:behaviors>
          <w:behavior w:val="content"/>
        </w:behaviors>
        <w:guid w:val="{69E47576-7A5F-471B-A3B1-81D1119BC51F}"/>
      </w:docPartPr>
      <w:docPartBody>
        <w:p w:rsidR="0067266E" w:rsidRDefault="00167B52">
          <w:r w:rsidRPr="008C6A4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1E"/>
    <w:rsid w:val="000A15FD"/>
    <w:rsid w:val="0016357C"/>
    <w:rsid w:val="00167B52"/>
    <w:rsid w:val="005A321E"/>
    <w:rsid w:val="0067266E"/>
    <w:rsid w:val="00CA79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7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netum">
  <a:themeElements>
    <a:clrScheme name="Custom 7">
      <a:dk1>
        <a:sysClr val="windowText" lastClr="000000"/>
      </a:dk1>
      <a:lt1>
        <a:sysClr val="window" lastClr="FFFFFF"/>
      </a:lt1>
      <a:dk2>
        <a:srgbClr val="222C4A"/>
      </a:dk2>
      <a:lt2>
        <a:srgbClr val="EDEDED"/>
      </a:lt2>
      <a:accent1>
        <a:srgbClr val="00AA9B"/>
      </a:accent1>
      <a:accent2>
        <a:srgbClr val="EF4641"/>
      </a:accent2>
      <a:accent3>
        <a:srgbClr val="005473"/>
      </a:accent3>
      <a:accent4>
        <a:srgbClr val="8064A2"/>
      </a:accent4>
      <a:accent5>
        <a:srgbClr val="4BACC6"/>
      </a:accent5>
      <a:accent6>
        <a:srgbClr val="F79646"/>
      </a:accent6>
      <a:hlink>
        <a:srgbClr val="EF4641"/>
      </a:hlink>
      <a:folHlink>
        <a:srgbClr val="EF4641"/>
      </a:folHlink>
    </a:clrScheme>
    <a:fontScheme name="Custom 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etum" id="{53EB9717-5F77-4971-80E1-17C15015C31B}" vid="{F3ABEA9D-E6AD-45AF-B26D-8E33D3B1C6D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root xmlns:ns2="Match-ITDocumentgeneratie">
  <persoon>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w:rsidRDefault="006D31D0"&gt;&lt;w:r&gt;&lt;w:t&gt;Persoon-firstName&lt;/w:t&gt;&lt;/w:r&gt;&lt;/w:p&gt;&lt;w:sectPr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irstName>
    <la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w:val="en-US"/&gt;&lt;/w:rPr&gt;&lt;w:t&gt;Persoon-lastName&lt;/w:t&gt;&lt;/w:r&gt;&lt;/w:p&gt;&lt;w:sectPr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stName>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w14:paraId="14E0B229" w14:textId="77777777" w:rsidR="00061A7E" w:rsidRDefault="00061A7E"&gt;&lt;w:r w:rsidRPr="00117327"&gt;&lt;w:rPr&gt;&lt;w:lang w:val="fr-BE"/&gt;&lt;/w:rPr&gt;&lt;w:t&gt;Persoon-fullName&lt;/w:t&gt;&lt;/w:r&gt;&lt;/w:p&gt;&lt;w:sectPr w:rsidR="00061A7E"&gt;&lt;w:pgSz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fullName>
    <nationalit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w:val="en-US"/&gt;&lt;/w:rPr&gt;&lt;w:t&gt;Persoon-nationality&lt;/w:t&gt;&lt;/w:r&gt;&lt;/w:p&gt;&lt;w:sectPr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ationality>
    <birth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w:val="en-US"/&gt;&lt;/w:rPr&gt;&lt;w:t&gt;Persoon-birthDate&lt;/w:t&gt;&lt;/w:r&gt;&lt;/w:p&gt;&lt;w:sectPr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birthDate>
    <SPOV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w14:paraId="7D2D738E" w14:textId="77777777" w:rsidR="002C27AB" w:rsidRDefault="002C27AB"&gt;&lt;w:r w:rsidRPr="00117327"&gt;&lt;w:rPr&gt;&lt;w:lang w:val="fr-BE"/&gt;&lt;/w:rPr&gt;&lt;w:t&gt;Persoon-SPOVnumber&lt;/w:t&gt;&lt;/w:r&gt;&lt;/w:p&gt;&lt;w:sectPr w:rsidR="002C27AB"&gt;&lt;w:pgSz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SPOVNumber>
    <national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w:val="en-US"/&gt;&lt;/w:rPr&gt;&lt;w:t&gt;Persoon-nationalNumber&lt;/w:t&gt;&lt;/w:r&gt;&lt;/w:p&gt;&lt;w:sectPr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ationalNumber>
    <gend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w:val="en-US"/&gt;&lt;/w:rPr&gt;&lt;w:t&gt;Persoon-gender&lt;/w:t&gt;&lt;/w:r&gt;&lt;/w:p&gt;&lt;w:sectPr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gender>
    <pho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w:val="en-US"/&gt;&lt;/w:rPr&gt;&lt;w:t&gt;Persoon-photo&lt;/w:t&gt;&lt;/w:r&gt;&lt;/w:p&gt;&lt;w:sectPr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photo>
    <gender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w:val="en-US"/&gt;&lt;/w:rPr&gt;&lt;w:t&gt;Persoon-genderFullName&lt;/w:t&gt;&lt;/w:r&gt;&lt;/w:p&gt;&lt;w:sectPr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genderFullName>
    <arrivalDateBelgium>&lt;?xml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w:val="en-US"/&gt;&lt;/w:rPr&gt;&lt;w:t&gt;Persoon-arrivalDateBelgium&lt;/w:t&gt;&lt;/w:r&gt;&lt;/w:p&gt;&lt;w:sectPr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arrivalDateBelgium>
    <languageToU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w:val="en-US"/&gt;&lt;/w:rPr&gt;&lt;w:t&gt;Persoon-languageToUse&lt;/w:t&gt;&lt;/w:r&gt;&lt;/w:p&gt;&lt;w:sectPr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nguageToUse>
    <spokenLanguage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w:val="en-US"/&gt;&lt;/w:rPr&gt;&lt;w:t&gt;Persoon-spokenLanguages&lt;/w:t&gt;&lt;/w:r&gt;&lt;/w:p&gt;&lt;w:sectPr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spokenLanguages>
  </persoon>
  <partner>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w:val="en-US"/&gt;&lt;/w:rPr&gt;&lt;w:t&gt;Partner-firstName&lt;/w:t&gt;&lt;/w:r&gt;&lt;/w:p&gt;&lt;w:sectPr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irstName>
    <la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w:val="en-US"/&gt;&lt;/w:rPr&gt;&lt;w:t&gt;Partner-lastName&lt;/w:t&gt;&lt;/w:r&gt;&lt;/w:p&gt;&lt;w:sectPr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stName>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w:val="en-US"/&gt;&lt;/w:rPr&gt;&lt;w:t&gt;Partner-fullName&lt;/w:t&gt;&lt;/w:r&gt;&lt;/w:p&gt;&lt;w:sectPr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ullName>
    <nationalit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w:val="en-US"/&gt;&lt;/w:rPr&gt;&lt;w:t&gt;Partner-nationality&lt;/w:t&gt;&lt;/w:r&gt;&lt;/w:p&gt;&lt;w:sectPr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ationality>
    <birth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w:val="en-US"/&gt;&lt;/w:rPr&gt;&lt;w:t&gt;Partner-birthDate&lt;/w:t&gt;&lt;/w:r&gt;&lt;/w:p&gt;&lt;w:sectPr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birthDate>
    <SPOV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w:val="en-US"/&gt;&lt;/w:rPr&gt;&lt;w:t&gt;Partner-SPOVnumber&lt;/w:t&gt;&lt;/w:r&gt;&lt;/w:p&gt;&lt;w:sectPr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SPOVNumber>
    <national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w:val="en-US"/&gt;&lt;/w:rPr&gt;&lt;w:t&gt;Partner-nationalNumber&lt;/w:t&gt;&lt;/w:r&gt;&lt;/w:p&gt;&lt;w:sectPr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ationalNumber>
    <gend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w:val="en-US"/&gt;&lt;/w:rPr&gt;&lt;w:t&gt;Partner-gender&lt;/w:t&gt;&lt;/w:r&gt;&lt;/w:p&gt;&lt;w:sectPr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gender>
    <gender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w:val="en-US"/&gt;&lt;/w:rPr&gt;&lt;w:t&gt;Partner-genderFullName&lt;/w:t&gt;&lt;/w:r&gt;&lt;/w:p&gt;&lt;w:sectPr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genderFullName>
    <arrivalDateBelgium>&lt;?xml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w:val="en-US"/&gt;&lt;/w:rPr&gt;&lt;w:t&gt;Partner-arrivalDateBelgium&lt;/w:t&gt;&lt;/w:r&gt;&lt;/w:p&gt;&lt;w:sectPr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arrivalDateBelgium>
    <languageToU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w:val="en-US"/&gt;&lt;/w:rPr&gt;&lt;w:t&gt;Partner-languageToUse&lt;/w:t&gt;&lt;/w:r&gt;&lt;/w:p&gt;&lt;w:sectPr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nguageToUse>
    <spokenLanguage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w:rsidRDefault="006D31D0"&gt;&lt;w:r&gt;&lt;w:rPr&gt;&lt;w:lang w:val="en-US"/&gt;&lt;/w:rPr&gt;&lt;w:t&gt;Partner-spokenLanguages&lt;/w:t&gt;&lt;/w:r&gt;&lt;/w:p&gt;&lt;w:sectPr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spokenLanguages>
  </partner>
  <receptionCenter>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w14:paraId="3565619D" w14:textId="77777777" w:rsidR="007D242E" w:rsidRDefault="007D242E"&gt;&lt;w:r w:rsidRPr="00117327"&gt;&lt;w:rPr&gt;&lt;w:lang w:val="fr-BE"/&gt;&lt;/w:rPr&gt;&lt;w:t&gt;receptionCenter-name&lt;/w:t&gt;&lt;/w:r&gt;&lt;/w:p&gt;&lt;w:sectPr w:rsidR="007D242E"&gt;&lt;w:pgSz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name>
    <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w14:paraId="25990CB5" w14:textId="77777777" w:rsidR="00283487" w:rsidRPr="00117327" w:rsidRDefault="00283487" w:rsidP="00E826BB"&gt;&lt;w:pPr&gt;&lt;w:rPr&gt;&lt;w:rFonts w:ascii="Arial" w:eastAsia="Times New Roman" w:hAnsi="Arial" w:cs="Arial"/&gt;&lt;w:color w:val="auto"/&gt;&lt;w:sz w:val="20"/&gt;&lt;w:szCs w:val="20"/&gt;&lt;w:lang w:val="en-US" w:eastAsia="nl-NL"/&gt;&lt;/w:rPr&gt;&lt;/w:pPr&gt;&lt;w:r w:rsidRPr="00283487"&gt;&lt;w:rPr&gt;&lt;w:lang w:val="fr-BE"/&gt;&lt;/w:rPr&gt;&lt;w:t&gt;receptionCenter-adress&lt;/w:t&gt;&lt;/w:r&gt;&lt;/w:p&gt;&lt;w:sectPr w:rsidR="00283487" w:rsidRPr="00117327"&gt;&lt;w:pgSz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address>
    <cit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w:val="en-US"/&gt;&lt;/w:rPr&gt;&lt;w:t&gt;receptionCenter-city&lt;/w:t&gt;&lt;/w:r&gt;&lt;/w:p&gt;&lt;w:sectPr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city>
    <tele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w:val="en-US"/&gt;&lt;/w:rPr&gt;&lt;w:t&gt;receptionCenter-telephone&lt;/w:t&gt;&lt;/w:r&gt;&lt;/w:p&gt;&lt;w:sectPr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telephone>
    <emai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w:val="en-US"/&gt;&lt;/w:rPr&gt;&lt;w:t&gt;receptionCenter-email&lt;/w:t&gt;&lt;/w:r&gt;&lt;/w:p&gt;&lt;w:sectPr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email>
    <stree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w:val="en-US"/&gt;&lt;/w:rPr&gt;&lt;w:t&gt;receptionCenter-street&lt;/w:t&gt;&lt;/w:r&gt;&lt;/w:p&gt;&lt;w:sectPr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street>
    <zipCod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w:val="en-US"/&gt;&lt;/w:rPr&gt;&lt;w:t&gt;receptionCenter-zipCode&lt;/w:t&gt;&lt;/w:r&gt;&lt;/w:p&gt;&lt;w:sectPr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zipCode>
    <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w:val="en-US"/&gt;&lt;/w:rPr&gt;&lt;w:t&gt;receptionCenter-number&lt;/w:t&gt;&lt;/w:r&gt;&lt;/w:p&gt;&lt;w:sectPr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umber>
    <postalBox>&lt;?xml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w:val="en-US"/&gt;&lt;/w:rPr&gt;&lt;w:t&gt;receptionCenter-postalBox&lt;/w:t&gt;&lt;/w:r&gt;&lt;/w:p&gt;&lt;w:sectPr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postalBox>
    <operato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w:val="en-US"/&gt;&lt;/w:rPr&gt;&lt;w:t&gt;receptionCenter-operator&lt;/w:t&gt;&lt;/w:r&gt;&lt;/w:p&gt;&lt;w:sectPr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operator>
  </receptionCenter>
  <dossier>
    <numberOfKid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w14:paraId="528D3AB4" w14:textId="77777777" w:rsidR="00747024" w:rsidRDefault="00747024"&gt;&lt;w:r w:rsidRPr="00117327"&gt;&lt;w:rPr&gt;&lt;w:lang w:val="fr-BE"/&gt;&lt;/w:rPr&gt;&lt;w:t&gt;D&lt;/w:t&gt;&lt;/w:r&gt;&lt;w:r w:rsidRPr="00117327"&gt;&lt;w:rPr&gt;&lt;w:lang w:val="fr-BE"/&gt;&lt;/w:rPr&gt;&lt;w:t&gt;ossier-numberOfKids&lt;/w:t&gt;&lt;/w:r&gt;&lt;/w:p&gt;&lt;w:sectPr w:rsidR="00747024"&gt;&lt;w:pgSz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numberOfKids>
    <holderBeneficiary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w:rsidRDefault="003A6C14"&gt;&lt;w:r&gt;&lt;w:t&gt;D&lt;/w:t&gt;&lt;/w:r&gt;&lt;w:r w:rsidRPr="003A6C14"&gt;&lt;w:t&gt;ossier-holderBeneficiaryName&lt;/w:t&gt;&lt;/w:r&gt;&lt;/w:p&gt;&lt;w:sectPr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holderBeneficiaryName>
    <arrival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 w:rsidRPr="003A6C14"&gt;&lt;w:t&gt;Dos&lt;/w:t&gt;&lt;/w:r&gt;&lt;w:r&gt;&lt;w:t&gt;sier-arrivalDate&lt;/w:t&gt;&lt;/w:r&gt;&lt;/w:p&gt;&lt;w:sectPr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arrivalDate>
    <familyComposi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w:rsidRDefault="003A6C14"&gt;&lt;w:r&gt;&lt;w:t&gt;Dossier-familyComposition&lt;/w:t&gt;&lt;/w:r&gt;&lt;/w:p&gt;&lt;w:sectPr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amilyComposition>
    <end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w:val="en-US"/&gt;&lt;/w:rPr&gt;&lt;w:t&gt;Dossier-endDate&lt;/w:t&gt;&lt;/w:r&gt;&lt;/w:p&gt;&lt;w:sectPr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endDate>
    <room>&lt;?xml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w:val="en-US"/&gt;&lt;/w:rPr&gt;&lt;w:t&gt;Dossier-room&lt;/w:t&gt;&lt;/w:r&gt;&lt;/w:p&gt;&lt;w:sectPr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room>
    <transferTyp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w:rsidRDefault="003A6C14"&gt;&lt;w:r&gt;&lt;w:rPr&gt;&lt;w:lang w:val="en-US"/&gt;&lt;/w:rPr&gt;&lt;w:t&gt;Dossier-transferType&lt;/w:t&gt;&lt;/w:r&gt;&lt;/w:p&gt;&lt;w:sectPr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transferType>
    <allChildr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w:val="en-US"/&gt;&lt;/w:rPr&gt;&lt;w:t&gt;Dossier-allChildren&lt;/w:t&gt;&lt;/w:r&gt;&lt;/w:p&gt;&lt;w:sectPr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allChildren>
  </dossier>
  <guardian>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w:val="en-US"/&gt;&lt;/w:rPr&gt;&lt;w:t&gt;Guardian-firstName&lt;/w:t&gt;&lt;/w:r&gt;&lt;/w:p&gt;&lt;w:sectPr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irstName>
    <la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w:val="en-US"/&gt;&lt;/w:rPr&gt;&lt;w:t&gt;Guardian-lastName&lt;/w:t&gt;&lt;/w:r&gt;&lt;/w:p&gt;&lt;w:sectPr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stName>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w:val="en-US"/&gt;&lt;/w:rPr&gt;&lt;w:t&gt;Guardian-fullName&lt;/w:t&gt;&lt;/w:r&gt;&lt;/w:p&gt;&lt;w:sectPr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ullName>
    <stree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w:val="en-US"/&gt;&lt;/w:rPr&gt;&lt;w:t&gt;Guardian-street&lt;/w:t&gt;&lt;/w:r&gt;&lt;/w:p&gt;&lt;w:sectPr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street>
    <cit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w:val="en-US"/&gt;&lt;/w:rPr&gt;&lt;w:t&gt;Guardian-city&lt;/w:t&gt;&lt;/w:r&gt;&lt;/w:p&gt;&lt;w:sectPr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city>
    <zipCod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w:val="en-US"/&gt;&lt;/w:rPr&gt;&lt;w:t&gt;Guardian-zipCode&lt;/w:t&gt;&lt;/w:r&gt;&lt;/w:p&gt;&lt;w:sectPr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zipCode>
    <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w:val="en-US"/&gt;&lt;/w:rPr&gt;&lt;w:t&gt;Guardian-number&lt;/w:t&gt;&lt;/w:r&gt;&lt;/w:p&gt;&lt;w:sectPr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number>
    <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w:val="en-US"/&gt;&lt;/w:rPr&gt;&lt;w:t&gt;Guardian-address&lt;/w:t&gt;&lt;/w:r&gt;&lt;/w:p&gt;&lt;w:sectPr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address>
    <tele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w:val="en-US"/&gt;&lt;/w:rPr&gt;&lt;w:t&gt;Guardian-telephone&lt;/w:t&gt;&lt;/w:r&gt;&lt;/w:p&gt;&lt;w:sectPr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telephone>
    <fax>&lt;?xml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w:val="en-US"/&gt;&lt;/w:rPr&gt;&lt;w:t&gt;Guardian-fax&lt;/w:t&gt;&lt;/w:r&gt;&lt;/w:p&gt;&lt;w:sectPr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ax>
    <postalBox>&lt;?xml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w:val="en-US"/&gt;&lt;/w:rPr&gt;&lt;w:t&gt;Guardian-postalBox&lt;/w:t&gt;&lt;/w:r&gt;&lt;/w:p&gt;&lt;w:sectPr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postalBox>
  </guardian>
  <referent>
    <fir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w:val="en-US"/&gt;&lt;/w:rPr&gt;&lt;w:t&gt;Referent-firstName&lt;/w:t&gt;&lt;/w:r&gt;&lt;/w:p&gt;&lt;w:sectPr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firstName>
    <last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w:val="en-US"/&gt;&lt;/w:rPr&gt;&lt;w:t&gt;Referent-lastName&lt;/w:t&gt;&lt;/w:r&gt;&lt;/w:p&gt;&lt;w:sectPr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lastName>
  </referent>
  <contact>
    <contact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w:rsidRDefault="006618BD"&gt;&lt;w:r&gt;&lt;w:rPr&gt;&lt;w:lang w:val="en-US"/&gt;&lt;/w:rPr&gt;&lt;w:t&gt;Contact-contacts&lt;/w:t&gt;&lt;/w:r&gt;&lt;/w:p&gt;&lt;w:sectPr w:rsidR="00000000"&gt;&lt;w:pgSz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w:val="Heading1"/&gt;&lt;w:lvlText w:val="%1"/&gt;&lt;w:lvlJc w:val="left"/&gt;&lt;w:pPr&gt;&lt;w:ind w:left="567" w:hanging="567"/&gt;&lt;/w:pPr&gt;&lt;w:rPr&gt;&lt;w:rFonts w:hint="default"/&gt;&lt;/w:rPr&gt;&lt;/w:lvl&gt;&lt;w:lvl w:ilvl="1"&gt;&lt;w:start w:val="1"/&gt;&lt;w:numFmt w:val="decimal"/&gt;&lt;w:pStyle w:val="Heading2"/&gt;&lt;w:lvlText w:val="%1.%2"/&gt;&lt;w:lvlJc w:val="left"/&gt;&lt;w:pPr&gt;&lt;w:ind w:left="567" w:hanging="567"/&gt;&lt;/w:pPr&gt;&lt;w:rPr&gt;&lt;w:rFonts w:hint="default"/&gt;&lt;/w:rPr&gt;&lt;/w:lvl&gt;&lt;w:lvl w:ilvl="2"&gt;&lt;w:start w:val="1"/&gt;&lt;w:numFmt w:val="upperLetter"/&gt;&lt;w:pStyle w:val="Heading3"/&gt;&lt;w:lvlText w:val="%3"/&gt;&lt;w:lvlJc w:val="left"/&gt;&lt;w:pPr&gt;&lt;w:ind w:left="567" w:hanging="567"/&gt;&lt;/w:pPr&gt;&lt;w:rPr&gt;&lt;w:rFonts w:hint="default"/&gt;&lt;/w:rPr&gt;&lt;/w:lvl&gt;&lt;w:lvl w:ilvl="3"&gt;&lt;w:start w:val="1"/&gt;&lt;w:numFmt w:val="decimal"/&gt;&lt;w:pStyle w:val="Heading4"/&gt;&lt;w:lvlText w:val="%1.%2.%3.%4"/&gt;&lt;w:lvlJc w:val="left"/&gt;&lt;w:pPr&gt;&lt;w:ind w:left="567" w:hanging="567"/&gt;&lt;/w:pPr&gt;&lt;w:rPr&gt;&lt;w:rFonts w:hint="default"/&gt;&lt;/w:rPr&gt;&lt;/w:lvl&gt;&lt;w:lvl w:ilvl="4"&gt;&lt;w:start w:val="1"/&gt;&lt;w:numFmt w:val="decimal"/&gt;&lt;w:pStyle w:val="Heading5"/&gt;&lt;w:lvlText w:val="%1.%2.%3.%4.%5"/&gt;&lt;w:lvlJc w:val="left"/&gt;&lt;w:pPr&gt;&lt;w:ind w:left="567" w:hanging="567"/&gt;&lt;/w:pPr&gt;&lt;w:rPr&gt;&lt;w:rFonts w:hint="default"/&gt;&lt;/w:rPr&gt;&lt;/w:lvl&gt;&lt;w:lvl w:ilvl="5"&gt;&lt;w:start w:val="1"/&gt;&lt;w:numFmt w:val="decimal"/&gt;&lt;w:pStyle w:val="Heading6"/&gt;&lt;w:lvlText w:val="%1.%2.%3.%4.%5.%6"/&gt;&lt;w:lvlJc w:val="left"/&gt;&lt;w:pPr&gt;&lt;w:ind w:left="567" w:hanging="567"/&gt;&lt;/w:pPr&gt;&lt;w:rPr&gt;&lt;w:rFonts w:hint="default"/&gt;&lt;/w:rPr&gt;&lt;/w:lvl&gt;&lt;w:lvl w:ilvl="6"&gt;&lt;w:start w:val="1"/&gt;&lt;w:numFmt w:val="decimal"/&gt;&lt;w:pStyle w:val="Heading7"/&gt;&lt;w:lvlText w:val="%1.%2.%3.%4.%5.%6.%7"/&gt;&lt;w:lvlJc w:val="left"/&gt;&lt;w:pPr&gt;&lt;w:ind w:left="567" w:hanging="567"/&gt;&lt;/w:pPr&gt;&lt;w:rPr&gt;&lt;w:rFonts w:hint="default"/&gt;&lt;/w:rPr&gt;&lt;/w:lvl&gt;&lt;w:lvl w:ilvl="7"&gt;&lt;w:start w:val="1"/&gt;&lt;w:numFmt w:val="decimal"/&gt;&lt;w:pStyle w:val="Heading8"/&gt;&lt;w:lvlText w:val="%1.%2.%3.%4.%5.%6.%7.%8"/&gt;&lt;w:lvlJc w:val="left"/&gt;&lt;w:pPr&gt;&lt;w:ind w:left="567" w:hanging="567"/&gt;&lt;/w:pPr&gt;&lt;w:rPr&gt;&lt;w:rFonts w:hint="default"/&gt;&lt;/w:rPr&gt;&lt;/w:lvl&gt;&lt;w:lvl w:ilvl="8"&gt;&lt;w:start w:val="1"/&gt;&lt;w:numFmt w:val="decimal"/&gt;&lt;w:pStyle w:val="Heading9"/&gt;&lt;w:lvlText w:val="%1.%2.%3.%4.%5.%6.%7.%8.%9"/&gt;&lt;w:lvlJc w:val="left"/&gt;&lt;w:pPr&gt;&lt;w:ind w:left="567" w:hanging="567"/&gt;&lt;/w:pPr&gt;&lt;w:rPr&gt;&lt;w:rFonts w:hint="default"/&gt;&lt;/w:rPr&gt;&lt;/w:lvl&gt;&lt;/w:abstractNum&gt;&lt;w:abstractNum w:abstractNumId="11"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w:hanging="1584"/&gt;&lt;/w:pPr&gt;&lt;/w:lvl&gt;&lt;/w:abstractNum&gt;&lt;w:num w:numId="1"&gt;&lt;w:abstractNumId w:val="13"/&gt;&lt;/w:num&gt;&lt;w:num w:numId="2"&gt;&lt;w:abstractNumId w:val="10"/&gt;&lt;/w:num&gt;&lt;w:num w:numId="3"&gt;&lt;w:abstractNumId w:val="10"/&gt;&lt;w:lvlOverride w:ilvl="0"&gt;&lt;w:lvl w:ilvl="0"&gt;&lt;w:start w:val="1"/&gt;&lt;w:numFmt w:val="decimal"/&gt;&lt;w:pStyle w:val="Heading1"/&gt;&lt;w:lvlText w:val="%1"/&gt;&lt;w:lvlJc w:val="left"/&gt;&lt;w:pPr&gt;&lt;w:ind w:left="432" w:hanging="432"/&gt;&lt;/w:pPr&gt;&lt;w:rPr&gt;&lt;w:rFonts w:hint="default"/&gt;&lt;/w:rPr&gt;&lt;/w:lvl&gt;&lt;/w:lvlOverride&gt;&lt;w:lvlOverride w:ilvl="1"&gt;&lt;w:lvl w:ilvl="1"&gt;&lt;w:start w:val="1"/&gt;&lt;w:numFmt w:val="decimal"/&gt;&lt;w:pStyle w:val="Heading2"/&gt;&lt;w:lvlText w:val="%1.%2"/&gt;&lt;w:lvlJc w:val="left"/&gt;&lt;w:pPr&gt;&lt;w:ind w:left="576" w:hanging="576"/&gt;&lt;/w:pPr&gt;&lt;w:rPr&gt;&lt;w:rFonts w:hint="default"/&gt;&lt;/w:rPr&gt;&lt;/w:lvl&gt;&lt;/w:lvlOverride&gt;&lt;w:lvlOverride w:ilvl="2"&gt;&lt;w:lvl w:ilvl="2"&gt;&lt;w:start w:val="1"/&gt;&lt;w:numFmt w:val="upperLetter"/&gt;&lt;w:pStyle w:val="Heading3"/&gt;&lt;w:lvlText w:val="%3."/&gt;&lt;w:lvlJc w:val="left"/&gt;&lt;w:pPr&gt;&lt;w:ind w:left="720" w:hanging="720"/&gt;&lt;/w:pPr&gt;&lt;w:rPr&gt;&lt;w:rFonts w:hint="default"/&gt;&lt;/w:rPr&gt;&lt;/w:lvl&gt;&lt;/w:lvlOverride&gt;&lt;w:lvlOverride w:ilvl="3"&gt;&lt;w:lvl w:ilvl="3"&gt;&lt;w:start w:val="1"/&gt;&lt;w:numFmt w:val="decimal"/&gt;&lt;w:pStyle w:val="Heading4"/&gt;&lt;w:lvlText w:val="%1.%2.%3.%4"/&gt;&lt;w:lvlJc w:val="left"/&gt;&lt;w:pPr&gt;&lt;w:ind w:left="864" w:hanging="864"/&gt;&lt;/w:pPr&gt;&lt;w:rPr&gt;&lt;w:rFonts w:hint="default"/&gt;&lt;/w:rPr&gt;&lt;/w:lvl&gt;&lt;/w:lvlOverride&gt;&lt;w:lvlOverride w:ilvl="4"&gt;&lt;w:lvl w:ilvl="4"&gt;&lt;w:start w:val="1"/&gt;&lt;w:numFmt w:val="decimal"/&gt;&lt;w:pStyle w:val="Heading5"/&gt;&lt;w:lvlText w:val="%1.%2.%3.%4.%5"/&gt;&lt;w:lvlJc w:val="left"/&gt;&lt;w:pPr&gt;&lt;w:ind w:left="1008" w:hanging="1008"/&gt;&lt;/w:pPr&gt;&lt;w:rPr&gt;&lt;w:rFonts w:hint="default"/&gt;&lt;/w:rPr&gt;&lt;/w:lvl&gt;&lt;/w:lvlOverride&gt;&lt;w:lvlOverride w:ilvl="5"&gt;&lt;w:lvl w:ilvl="5"&gt;&lt;w:start w:val="1"/&gt;&lt;w:numFmt w:val="decimal"/&gt;&lt;w:pStyle w:val="Heading6"/&gt;&lt;w:lvlText w:val="%1.%2.%3.%4.%5.%6"/&gt;&lt;w:lvlJc w:val="left"/&gt;&lt;w:pPr&gt;&lt;w:ind w:left="1152" w:hanging="1152"/&gt;&lt;/w:pPr&gt;&lt;w:rPr&gt;&lt;w:rFonts w:hint="default"/&gt;&lt;/w:rPr&gt;&lt;/w:lvl&gt;&lt;/w:lvlOverride&gt;&lt;w:lvlOverride w:ilvl="6"&gt;&lt;w:lvl w:ilvl="6"&gt;&lt;w:start w:val="1"/&gt;&lt;w:numFmt w:val="decimal"/&gt;&lt;w:pStyle w:val="Heading7"/&gt;&lt;w:lvlText w:val="%1.%2.%3.%4.%5.%6.%7"/&gt;&lt;w:lvlJc w:val="left"/&gt;&lt;w:pPr&gt;&lt;w:ind w:left="1296" w:hanging="1296"/&gt;&lt;/w:pPr&gt;&lt;w:rPr&gt;&lt;w:rFonts w:hint="default"/&gt;&lt;/w:rPr&gt;&lt;/w:lvl&gt;&lt;/w:lvlOverride&gt;&lt;w:lvlOverride w:ilvl="7"&gt;&lt;w:lvl w:ilvl="7"&gt;&lt;w:start w:val="1"/&gt;&lt;w:numFmt w:val="decimal"/&gt;&lt;w:pStyle w:val="Heading8"/&gt;&lt;w:lvlText w:val="%1.%2.%3.%4.%5.%6.%7.%8"/&gt;&lt;w:lvlJc w:val="left"/&gt;&lt;w:pPr&gt;&lt;w:ind w:left="1440" w:hanging="1440"/&gt;&lt;/w:pPr&gt;&lt;w:rPr&gt;&lt;w:rFonts w:hint="default"/&gt;&lt;/w:rPr&gt;&lt;/w:lvl&gt;&lt;/w:lvlOverride&gt;&lt;w:lvlOverride w:ilvl="8"&gt;&lt;w:lvl w:ilvl="8"&gt;&lt;w:start w:val="1"/&gt;&lt;w:numFmt w:val="decimal"/&gt;&lt;w:pStyle w:val="Heading9"/&gt;&lt;w:lvlText w:val="%1.%2.%3.%4.%5.%6.%7.%8.%9"/&gt;&lt;w:lvlJc w:val="left"/&gt;&lt;w:pPr&gt;&lt;w:ind w:left="1584" w:hanging="1584"/&gt;&lt;/w:pPr&gt;&lt;w:rPr&gt;&lt;w:rFonts w:hint="default"/&gt;&lt;/w:rPr&gt;&lt;/w:lvl&gt;&lt;/w:lvlOverride&gt;&lt;/w:num&gt;&lt;w:num w:numId="4"&gt;&lt;w:abstractNumId w:val="11"/&gt;&lt;/w:num&gt;&lt;w:num w:numId="5"&gt;&lt;w:abstractNumId w:val="11"/&gt;&lt;/w:num&gt;&lt;w:num w:numId="6"&gt;&lt;w:abstractNumId w:val="11"/&gt;&lt;/w:num&gt;&lt;w:num w:numId="7"&gt;&lt;w:abstractNumId w:val="11"/&gt;&lt;/w:num&gt;&lt;w:num w:numId="8"&gt;&lt;w:abstractNumId w:val="12"/&gt;&lt;/w:num&gt;&lt;w:num w:numId="9"&gt;&lt;w:abstractNumId w:val="11"/&gt;&lt;/w:num&gt;&lt;w:num w:numId="10"&gt;&lt;w:abstractNumId w:val="12"/&gt;&lt;/w:num&gt;&lt;w:num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w:val="12"/&gt;&lt;/w:num&gt;&lt;w:num w:numId="22"&gt;&lt;w:abstractNumId w:val="11"/&gt;&lt;/w:num&gt;&lt;w:num w:numId="23"&gt;&lt;w:abstractNumId w:val="12"/&gt;&lt;/w:num&gt;&lt;w:num w:numId="24"&gt;&lt;w:abstractNumId w:val="11"/&gt;&lt;/w:num&gt;&lt;/w:numbering&gt;&lt;/pkg:xmlData&gt;&lt;/pkg:part&gt;&lt;pkg:part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w:type="paragraph" w:styleId="Heading1"&gt;&lt;w:name w:val="heading 1"/&gt;&lt;w:basedOn w:val="Normal"/&gt;&lt;w:next w:val="Normal"/&gt;&lt;w:link w:val="Heading1Char"/&gt;&lt;w:uiPriority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w:styleId="Heading2"&gt;&lt;w:name w:val="heading 2"/&gt;&lt;w:basedOn w:val="Normal"/&gt;&lt;w:next w:val="Normal"/&gt;&lt;w:link w:val="Heading2Char"/&gt;&lt;w:uiPriority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w:styleId="Heading3"&gt;&lt;w:name w:val="heading 3"/&gt;&lt;w:basedOn w:val="Heading2"/&gt;&lt;w:next w:val="Normal"/&gt;&lt;w:link w:val="Heading3Char"/&gt;&lt;w:uiPriority w:val="3"/&gt;&lt;w:qFormat/&gt;&lt;w:rsid w:val="003A2ED0"/&gt;&lt;w:pPr&gt;&lt;w:numPr&gt;&lt;w:ilvl w:val="2"/&gt;&lt;/w:numPr&gt;&lt;w:spacing w:line="264" w:lineRule="auto"/&gt;&lt;w:outlineLvl w:val="2"/&gt;&lt;/w:pPr&gt;&lt;w:rPr&gt;&lt;w:b/&gt;&lt;w:bCs/&gt;&lt;/w:rPr&gt;&lt;/w:style&gt;&lt;w:style w:type="paragraph" w:styleId="Heading4"&gt;&lt;w:name w:val="heading 4"/&gt;&lt;w:basedOn w:val="Normal"/&gt;&lt;w:next w:val="Normal"/&gt;&lt;w:link w:val="Heading4Char"/&gt;&lt;w:uiPriority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w:styleId="Heading5"&gt;&lt;w:name w:val="heading 5"/&gt;&lt;w:basedOn w:val="Normal"/&gt;&lt;w:next w:val="Normal"/&gt;&lt;w:link w:val="Heading5Char"/&gt;&lt;w:uiPriority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w:styleId="Heading6"&gt;&lt;w:name w:val="heading 6"/&gt;&lt;w:basedOn w:val="Normal"/&gt;&lt;w:next w:val="Normal"/&gt;&lt;w:link w:val="Heading6Char"/&gt;&lt;w:uiPriority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w:styleId="Heading7"&gt;&lt;w:name w:val="heading 7"/&gt;&lt;w:basedOn w:val="Normal"/&gt;&lt;w:next w:val="Normal"/&gt;&lt;w:link w:val="Heading7Char"/&gt;&lt;w:uiPriority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w:styleId="Heading8"&gt;&lt;w:name w:val="heading 8"/&gt;&lt;w:basedOn w:val="Normal"/&gt;&lt;w:next w:val="Normal"/&gt;&lt;w:link w:val="Heading8Char"/&gt;&lt;w:uiPriority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w:val="1"/&gt;&lt;w:rsid w:val="002E2DDA"/&gt;&lt;w:rPr&gt;&lt;w:rFonts w:eastAsiaTheme="majorEastAsia" w:cstheme="majorBidi"/&gt;&lt;w:b/&gt;&lt;w:bCs/&gt;&lt;w:color w:val="222C4A" w:themeColor="text2"/&gt;&lt;w:sz w:val="44"/&gt;&lt;w:szCs w:val="32"/&gt;&lt;/w:rPr&gt;&lt;/w:style&gt;&lt;w:style w:type="character" w:customStyle="1" w:styleId="Heading2Char"&gt;&lt;w:name w:val="Heading 2 Char"/&gt;&lt;w:basedOn w:val="DefaultParagraphFont"/&gt;&lt;w:link w:val="Heading2"/&gt;&lt;w:uiPriority w:val="2"/&gt;&lt;w:rsid w:val="00DF5AFF"/&gt;&lt;w:rPr&gt;&lt;w:rFonts w:eastAsiaTheme="majorEastAsia" w:cs="Calibri Light"/&gt;&lt;w:color w:val="00AA9B"/&gt;&lt;w:sz w:val="30"/&gt;&lt;w:szCs w:val="26"/&gt;&lt;w:lang w:val="en-US"/&gt;&lt;/w:rPr&gt;&lt;/w:style&gt;&lt;w:style w:type="character" w:customStyle="1" w:styleId="Heading3Char"&gt;&lt;w:name w:val="Heading 3 Char"/&gt;&lt;w:basedOn w:val="DefaultParagraphFont"/&gt;&lt;w:link w:val="Heading3"/&gt;&lt;w:uiPriority w:val="3"/&gt;&lt;w:rsid w:val="003A2ED0"/&gt;&lt;w:rPr&gt;&lt;w:rFonts w:eastAsiaTheme="majorEastAsia" w:cs="Calibri Light"/&gt;&lt;w:b/&gt;&lt;w:bCs/&gt;&lt;w:color w:val="00AA9B"/&gt;&lt;w:sz w:val="30"/&gt;&lt;w:szCs w:val="26"/&gt;&lt;w:lang w:val="en-US"/&gt;&lt;/w:rPr&gt;&lt;/w:style&gt;&lt;w:style w:type="character" w:customStyle="1" w:styleId="Heading4Char"&gt;&lt;w:name w:val="Heading 4 Char"/&gt;&lt;w:basedOn w:val="DefaultParagraphFont"/&gt;&lt;w:link w:val="Heading4"/&gt;&lt;w:uiPriority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w:styleId="Heading5Char"&gt;&lt;w:name w:val="Heading 5 Char"/&gt;&lt;w:basedOn w:val="DefaultParagraphFont"/&gt;&lt;w:link w:val="Heading5"/&gt;&lt;w:uiPriority w:val="4"/&gt;&lt;w:rsid w:val="002E2DDA"/&gt;&lt;w:rPr&gt;&lt;w:rFonts w:asciiTheme="majorHAnsi" w:eastAsiaTheme="majorEastAsia" w:hAnsiTheme="majorHAnsi" w:cstheme="majorBidi"/&gt;&lt;w:color w:val="007F73" w:themeColor="accent1" w:themeShade="BF"/&gt;&lt;/w:rPr&gt;&lt;/w:style&gt;&lt;w:style w:type="character" w:customStyle="1" w:styleId="Heading6Char"&gt;&lt;w:name w:val="Heading 6 Char"/&gt;&lt;w:basedOn w:val="DefaultParagraphFont"/&gt;&lt;w:link w:val="Heading6"/&gt;&lt;w:uiPriority w:val="4"/&gt;&lt;w:rsid w:val="002E2DDA"/&gt;&lt;w:rPr&gt;&lt;w:rFonts w:asciiTheme="majorHAnsi" w:eastAsiaTheme="majorEastAsia" w:hAnsiTheme="majorHAnsi" w:cstheme="majorBidi"/&gt;&lt;w:color w:val="00AA9B" w:themeColor="accent1"/&gt;&lt;/w:rPr&gt;&lt;/w:style&gt;&lt;w:style w:type="character" w:customStyle="1" w:styleId="Heading7Char"&gt;&lt;w:name w:val="Heading 7 Char"/&gt;&lt;w:basedOn w:val="DefaultParagraphFont"/&gt;&lt;w:link w:val="Heading7"/&gt;&lt;w:uiPriority w:val="4"/&gt;&lt;w:rsid w:val="002E2DDA"/&gt;&lt;w:rPr&gt;&lt;w:rFonts w:asciiTheme="majorHAnsi" w:eastAsiaTheme="majorEastAsia" w:hAnsiTheme="majorHAnsi" w:cstheme="majorBidi"/&gt;&lt;w:i/&gt;&lt;w:iCs/&gt;&lt;w:color w:val="00AA9B" w:themeColor="accent1"/&gt;&lt;/w:rPr&gt;&lt;/w:style&gt;&lt;w:style w:type="character" w:customStyle="1" w:styleId="Heading8Char"&gt;&lt;w:name w:val="Heading 8 Char"/&gt;&lt;w:basedOn w:val="DefaultParagraphFont"/&gt;&lt;w:link w:val="Heading8"/&gt;&lt;w:uiPriority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w:styleId="Title"&gt;&lt;w:name w:val="Title"/&gt;&lt;w:basedOn w:val="Normal"/&gt;&lt;w:next w:val="Normal"/&gt;&lt;w:link w:val="TitleChar"/&gt;&lt;w:autoRedefine/&gt;&lt;w:uiPriority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w:styleId="TitleChar"&gt;&lt;w:name w:val="Title Char"/&gt;&lt;w:basedOn w:val="DefaultParagraphFont"/&gt;&lt;w:link w:val="Title"/&gt;&lt;w:uiPriority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w:val="Normal"/&gt;&lt;w:next w:val="Normal"/&gt;&lt;w:link w:val="ParagraphtitleChar"/&gt;&lt;w:autoRedefine/&gt;&lt;w:uiPriority w:val="5"/&gt;&lt;w:qFormat/&gt;&lt;w:rsid w:val="00F36717"/&gt;&lt;w:rPr&gt;&lt;w:b/&gt;&lt;w:sz w:val="24"/&gt;&lt;w:lang w:val="en-US"/&gt;&lt;/w:rPr&gt;&lt;/w:style&gt;&lt;w:style w:type="character" w:styleId="Strong"&gt;&lt;w:name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w:val="DefaultParagraphFont"/&gt;&lt;w:link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w:val="Normal"/&gt;&lt;w:autoRedefine/&gt;&lt;w:uiPriority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w:styleId="Header"&gt;&lt;w:name w:val="header"/&gt;&lt;w:basedOn w:val="Normal"/&gt;&lt;w:link w:val="HeaderChar"/&gt;&lt;w:uiPriority w:val="99"/&gt;&lt;w:unhideWhenUsed/&gt;&lt;w:rsid w:val="00683E70"/&gt;&lt;w:pPr&gt;&lt;w:tabs&gt;&lt;w:tab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w:val="00683E70"/&gt;&lt;w:rPr&gt;&lt;w:rFonts w:ascii="Verdana" w:hAnsi="Verdana"/&gt;&lt;w:color w:val="222C4A" w:themeColor="text2"/&gt;&lt;w:sz w:val="18"/&gt;&lt;/w:rPr&gt;&lt;/w:style&gt;&lt;w:style w:type="paragraph" w:styleId="Footer"&gt;&lt;w:name w:val="footer"/&gt;&lt;w:basedOn w:val="Normal"/&gt;&lt;w:link w:val="FooterChar"/&gt;&lt;w:uiPriority w:val="99"/&gt;&lt;w:unhideWhenUsed/&gt;&lt;w:rsid w:val="00683E70"/&gt;&lt;w:pPr&gt;&lt;w:tabs&gt;&lt;w:tab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w:val="00683E70"/&gt;&lt;w:rPr&gt;&lt;w:rFonts w:ascii="Verdana" w:hAnsi="Verdana"/&gt;&lt;w:color w:val="222C4A" w:themeColor="text2"/&gt;&lt;w:sz w:val="18"/&gt;&lt;/w:rPr&gt;&lt;/w:style&gt;&lt;w:style w:type="paragraph" w:customStyle="1" w:styleId="RedBold"&gt;&lt;w:name w:val="Red Bold"/&gt;&lt;w:basedOn w:val="Normal"/&gt;&lt;w:next w:val="Normal"/&gt;&lt;w:link w:val="RedBoldChar"/&gt;&lt;w:qFormat/&gt;&lt;w:rsid w:val="00F21AA9"/&gt;&lt;w:rPr&gt;&lt;w:rFonts w:cs="Calibri"/&gt;&lt;w:b/&gt;&lt;w:bCs/&gt;&lt;w:color w:val="EF4641"/&gt;&lt;w:lang w:val="fr-FR"/&gt;&lt;/w:rPr&gt;&lt;/w:style&gt;&lt;w:style w:type="character" w:customStyle="1" w:styleId="RedBoldChar"&gt;&lt;w:name w:val="Red Bold Char"/&gt;&lt;w:basedOn w:val="DefaultParagraphFont"/&gt;&lt;w:link w:val="RedBold"/&gt;&lt;w:rsid w:val="00240B4F"/&gt;&lt;w:rPr&gt;&lt;w:rFonts w:ascii="Verdana" w:hAnsi="Verdana" w:cs="Calibri"/&gt;&lt;w:b/&gt;&lt;w:bCs/&gt;&lt;w:color w:val="EF4641"/&gt;&lt;w:sz w:val="18"/&gt;&lt;w:lang w:val="fr-FR"/&gt;&lt;/w:rPr&gt;&lt;/w:style&gt;&lt;w:style w:type="table" w:styleId="GridTable4"&gt;&lt;w:name w:val="Grid Table 4"/&gt;&lt;w:aliases w:val="InetumTable"/&gt;&lt;w:basedOn w:val="TableNormal"/&gt;&lt;w:uiPriority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w:styleId="TableGrid"&gt;&lt;w:name w:val="Table Grid"/&gt;&lt;w:basedOn w:val="TableNormal"/&gt;&lt;w:uiPriority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w:val="00621D58"/&gt;&lt;w:pPr&gt;&lt;w:spacing w:after="0" w:line="240" w:lineRule="auto"/&gt;&lt;/w:pPr&gt;&lt;w:rPr&gt;&lt;w:rFonts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w:val="99"/&gt;&lt;w:semiHidden/&gt;&lt;w:rsid w:val="00621D58"/&gt;&lt;w:rPr&gt;&lt;w:rFonts w:ascii="Segoe UI" w:hAnsi="Segoe UI" w:cs="Segoe UI"/&gt;&lt;w:color w:val="222C4A" w:themeColor="text2"/&gt;&lt;/w:rPr&gt;&lt;/w:style&gt;&lt;w:style w:type="table" w:customStyle="1" w:styleId="Inetum-Table"&gt;&lt;w:name w:val="Inetum-Table"/&gt;&lt;w:basedOn w:val="TableNormal"/&gt;&lt;w:uiPriority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w:styleId="PlaceholderText"&gt;&lt;w:name w:val="Placeholder Text"/&gt;&lt;w:basedOn w:val="DefaultParagraphFont"/&gt;&lt;w:uiPriority w:val="99"/&gt;&lt;w:semiHidden/&gt;&lt;w:rsid w:val="006D31D0"/&gt;&lt;w:rPr&gt;&lt;w:color w:val="808080"/&gt;&lt;/w:rPr&gt;&lt;/w:style&gt;&lt;/w:styles&gt;&lt;/pkg:xmlData&gt;&lt;/pkg:part&gt;&lt;/pkg:package&gt;
</contacts>
  </contact>
  <document>
    <creation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w:rsidRDefault="00F37AAA"&gt;&lt;w:r&gt;&lt;w:rPr&gt;&lt;w:lang w:val="en-US"/&gt;&lt;/w:rPr&gt;&lt;w:t&gt;Document-creationDate&lt;/w:t&gt;&lt;/w:r&gt;&lt;/w:p&gt;&lt;w:sectPr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w:styleId="Standaard"&gt;&lt;w:name w:val="Normal"/&gt;&lt;w:qFormat/&gt;&lt;w:rsid w:val="003173B9"/&gt;&lt;w:rPr&gt;&lt;w:color w:val="222C4A" w:themeColor="text2"/&gt;&lt;/w:rPr&gt;&lt;/w:style&gt;&lt;w:style w:type="paragraph" w:styleId="Kop1"&gt;&lt;w:name w:val="heading 1"/&gt;&lt;w:basedOn w:val="Standaard"/&gt;&lt;w:next w:val="Standaard"/&gt;&lt;w:link w:val="Kop1Char"/&gt;&lt;w:uiPriority w:val="1"/&gt;&lt;w:qFormat/&gt;&lt;w:rsid w:val="002E2DDA"/&gt;&lt;w:pPr&gt;&lt;w:keepNext/&gt;&lt;w:keepLines/&gt;&lt;w:numPr&gt;&lt;w:numId w:val="2"/&gt;&lt;/w:numPr&gt;&lt;w:spacing w:before="240" w:after="0" w:line="240" w:lineRule="auto"/&gt;&lt;w:outlineLvl w:val="0"/&gt;&lt;/w:pPr&gt;&lt;w:rPr&gt;&lt;w:rFonts w:eastAsiaTheme="majorEastAsia" w:cstheme="majorBidi"/&gt;&lt;w:b/&gt;&lt;w:bCs/&gt;&lt;w:sz w:val="44"/&gt;&lt;w:szCs w:val="32"/&gt;&lt;/w:rPr&gt;&lt;/w:style&gt;&lt;w:style w:type="paragraph" w:styleId="Kop2"&gt;&lt;w:name w:val="heading 2"/&gt;&lt;w:basedOn w:val="Standaard"/&gt;&lt;w:next w:val="Standaard"/&gt;&lt;w:link w:val="Kop2Char"/&gt;&lt;w:uiPriority w:val="2"/&gt;&lt;w:qFormat/&gt;&lt;w:rsid w:val="00DF5AFF"/&gt;&lt;w:pPr&gt;&lt;w:keepNext/&gt;&lt;w:keepLines/&gt;&lt;w:numPr&gt;&lt;w:ilvl w:val="1"/&gt;&lt;w:numId w:val="2"/&gt;&lt;/w:numPr&gt;&lt;w:spacing w:before="120" w:line="240" w:lineRule="auto"/&gt;&lt;w:outlineLvl w:val="1"/&gt;&lt;/w:pPr&gt;&lt;w:rPr&gt;&lt;w:rFonts w:eastAsiaTheme="majorEastAsia" w:cs="Calibri Light"/&gt;&lt;w:color w:val="00AA9B"/&gt;&lt;w:sz w:val="30"/&gt;&lt;w:szCs w:val="26"/&gt;&lt;w:lang w:val="en-US"/&gt;&lt;/w:rPr&gt;&lt;/w:style&gt;&lt;w:style w:type="paragraph" w:styleId="Kop3"&gt;&lt;w:name w:val="heading 3"/&gt;&lt;w:basedOn w:val="Kop2"/&gt;&lt;w:next w:val="Standaard"/&gt;&lt;w:link w:val="Kop3Char"/&gt;&lt;w:uiPriority w:val="3"/&gt;&lt;w:qFormat/&gt;&lt;w:rsid w:val="003A2ED0"/&gt;&lt;w:pPr&gt;&lt;w:numPr&gt;&lt;w:ilvl w:val="2"/&gt;&lt;/w:numPr&gt;&lt;w:spacing w:line="264" w:lineRule="auto"/&gt;&lt;w:outlineLvl w:val="2"/&gt;&lt;/w:pPr&gt;&lt;w:rPr&gt;&lt;w:b/&gt;&lt;w:bCs/&gt;&lt;/w:rPr&gt;&lt;/w:style&gt;&lt;w:style w:type="paragraph" w:styleId="Kop4"&gt;&lt;w:name w:val="heading 4"/&gt;&lt;w:basedOn w:val="Standaard"/&gt;&lt;w:next w:val="Standaard"/&gt;&lt;w:link w:val="Kop4Char"/&gt;&lt;w:uiPriority w:val="4"/&gt;&lt;w:unhideWhenUsed/&gt;&lt;w:qFormat/&gt;&lt;w:rsid w:val="003A2ED0"/&gt;&lt;w:pPr&gt;&lt;w:keepNext/&gt;&lt;w:keepLines/&gt;&lt;w:numPr&gt;&lt;w:ilvl w:val="3"/&gt;&lt;w:numId w:val="2"/&gt;&lt;/w:numPr&gt;&lt;w:spacing w:after="0"/&gt;&lt;w:ind w:left="851" w:hanging="851"/&gt;&lt;w:outlineLvl w:val="3"/&gt;&lt;/w:pPr&gt;&lt;w:rPr&gt;&lt;w:rFonts w:asciiTheme="majorHAnsi" w:eastAsiaTheme="majorEastAsia" w:hAnsiTheme="majorHAnsi" w:cstheme="majorBidi"/&gt;&lt;w:color w:val="007F73" w:themeColor="accent1" w:themeShade="BF"/&gt;&lt;w:lang w:val="en-US"/&gt;&lt;/w:rPr&gt;&lt;/w:style&gt;&lt;w:style w:type="paragraph" w:styleId="Kop5"&gt;&lt;w:name w:val="heading 5"/&gt;&lt;w:basedOn w:val="Standaard"/&gt;&lt;w:next w:val="Standaard"/&gt;&lt;w:link w:val="Kop5Char"/&gt;&lt;w:uiPriority w:val="4"/&gt;&lt;w:unhideWhenUsed/&gt;&lt;w:qFormat/&gt;&lt;w:rsid w:val="002E2DDA"/&gt;&lt;w:pPr&gt;&lt;w:keepNext/&gt;&lt;w:keepLines/&gt;&lt;w:numPr&gt;&lt;w:ilvl w:val="4"/&gt;&lt;w:numId w:val="2"/&gt;&lt;/w:numPr&gt;&lt;w:spacing w:before="40" w:after="0"/&gt;&lt;w:ind w:left="1134" w:hanging="1134"/&gt;&lt;w:outlineLvl w:val="4"/&gt;&lt;/w:pPr&gt;&lt;w:rPr&gt;&lt;w:rFonts w:asciiTheme="majorHAnsi" w:eastAsiaTheme="majorEastAsia" w:hAnsiTheme="majorHAnsi" w:cstheme="majorBidi"/&gt;&lt;w:color w:val="007F73" w:themeColor="accent1" w:themeShade="BF"/&gt;&lt;/w:rPr&gt;&lt;/w:style&gt;&lt;w:style w:type="paragraph" w:styleId="Kop6"&gt;&lt;w:name w:val="heading 6"/&gt;&lt;w:basedOn w:val="Standaard"/&gt;&lt;w:next w:val="Standaard"/&gt;&lt;w:link w:val="Kop6Char"/&gt;&lt;w:uiPriority w:val="4"/&gt;&lt;w:unhideWhenUsed/&gt;&lt;w:qFormat/&gt;&lt;w:rsid w:val="002E2DDA"/&gt;&lt;w:pPr&gt;&lt;w:keepNext/&gt;&lt;w:keepLines/&gt;&lt;w:numPr&gt;&lt;w:ilvl w:val="5"/&gt;&lt;w:numId w:val="2"/&gt;&lt;/w:numPr&gt;&lt;w:spacing w:before="40" w:after="0"/&gt;&lt;w:ind w:left="1276" w:hanging="1276"/&gt;&lt;w:outlineLvl w:val="5"/&gt;&lt;/w:pPr&gt;&lt;w:rPr&gt;&lt;w:rFonts w:asciiTheme="majorHAnsi" w:eastAsiaTheme="majorEastAsia" w:hAnsiTheme="majorHAnsi" w:cstheme="majorBidi"/&gt;&lt;w:color w:val="00AA9B" w:themeColor="accent1"/&gt;&lt;/w:rPr&gt;&lt;/w:style&gt;&lt;w:style w:type="paragraph" w:styleId="Kop7"&gt;&lt;w:name w:val="heading 7"/&gt;&lt;w:basedOn w:val="Standaard"/&gt;&lt;w:next w:val="Standaard"/&gt;&lt;w:link w:val="Kop7Char"/&gt;&lt;w:uiPriority w:val="4"/&gt;&lt;w:unhideWhenUsed/&gt;&lt;w:qFormat/&gt;&lt;w:rsid w:val="002E2DDA"/&gt;&lt;w:pPr&gt;&lt;w:keepNext/&gt;&lt;w:keepLines/&gt;&lt;w:numPr&gt;&lt;w:ilvl w:val="6"/&gt;&lt;w:numId w:val="2"/&gt;&lt;/w:numPr&gt;&lt;w:spacing w:before="40" w:after="0"/&gt;&lt;w:ind w:left="1418" w:hanging="1418"/&gt;&lt;w:outlineLvl w:val="6"/&gt;&lt;/w:pPr&gt;&lt;w:rPr&gt;&lt;w:rFonts w:asciiTheme="majorHAnsi" w:eastAsiaTheme="majorEastAsia" w:hAnsiTheme="majorHAnsi" w:cstheme="majorBidi"/&gt;&lt;w:i/&gt;&lt;w:iCs/&gt;&lt;w:color w:val="00AA9B" w:themeColor="accent1"/&gt;&lt;/w:rPr&gt;&lt;/w:style&gt;&lt;w:style w:type="paragraph" w:styleId="Kop8"&gt;&lt;w:name w:val="heading 8"/&gt;&lt;w:basedOn w:val="Standaard"/&gt;&lt;w:next w:val="Standaard"/&gt;&lt;w:link w:val="Kop8Char"/&gt;&lt;w:uiPriority w:val="4"/&gt;&lt;w:semiHidden/&gt;&lt;w:qFormat/&gt;&lt;w:rsid w:val="00DB7E98"/&gt;&lt;w:pPr&gt;&lt;w:keepNext/&gt;&lt;w:keepLines/&gt;&lt;w:numPr&gt;&lt;w:ilvl w:val="7"/&gt;&lt;w:numId w:val="2"/&gt;&lt;/w:numPr&gt;&lt;w:spacing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w:styleId="Kop9"&gt;&lt;w:name w:val="heading 9"/&gt;&lt;w:basedOn w:val="Standaard"/&gt;&lt;w:next w:val="Standaard"/&gt;&lt;w:link w:val="Kop9Char"/&gt;&lt;w:uiPriority w:val="4"/&gt;&lt;w:semiHidden/&gt;&lt;w:qFormat/&gt;&lt;w:rsid w:val="00DB7E98"/&gt;&lt;w:pPr&gt;&lt;w:keepNext/&gt;&lt;w:keepLines/&gt;&lt;w:numPr&gt;&lt;w:ilvl w:val="8"/&gt;&lt;w:numId w:val="2"/&gt;&lt;/w:numPr&gt;&lt;w:spacing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w:type="character" w:customStyle="1" w:styleId="Kop1Char"&gt;&lt;w:name w:val="Kop 1 Char"/&gt;&lt;w:basedOn w:val="Standaardalinea-lettertype"/&gt;&lt;w:link w:val="Kop1"/&gt;&lt;w:uiPriority w:val="1"/&gt;&lt;w:rsid w:val="002E2DDA"/&gt;&lt;w:rPr&gt;&lt;w:rFonts w:eastAsiaTheme="majorEastAsia" w:cstheme="majorBidi"/&gt;&lt;w:b/&gt;&lt;w:bCs/&gt;&lt;w:color w:val="222C4A" w:themeColor="text2"/&gt;&lt;w:sz w:val="44"/&gt;&lt;w:szCs w:val="32"/&gt;&lt;/w:rPr&gt;&lt;/w:style&gt;&lt;w:style w:type="character" w:customStyle="1" w:styleId="Kop2Char"&gt;&lt;w:name w:val="Kop 2 Char"/&gt;&lt;w:basedOn w:val="Standaardalinea-lettertype"/&gt;&lt;w:link w:val="Kop2"/&gt;&lt;w:uiPriority w:val="2"/&gt;&lt;w:rsid w:val="00DF5AFF"/&gt;&lt;w:rPr&gt;&lt;w:rFonts w:eastAsiaTheme="majorEastAsia" w:cs="Calibri Light"/&gt;&lt;w:color w:val="00AA9B"/&gt;&lt;w:sz w:val="30"/&gt;&lt;w:szCs w:val="26"/&gt;&lt;w:lang w:val="en-US"/&gt;&lt;/w:rPr&gt;&lt;/w:style&gt;&lt;w:style w:type="character" w:customStyle="1" w:styleId="Kop3Char"&gt;&lt;w:name w:val="Kop 3 Char"/&gt;&lt;w:basedOn w:val="Standaardalinea-lettertype"/&gt;&lt;w:link w:val="Kop3"/&gt;&lt;w:uiPriority w:val="3"/&gt;&lt;w:rsid w:val="003A2ED0"/&gt;&lt;w:rPr&gt;&lt;w:rFonts w:eastAsiaTheme="majorEastAsia" w:cs="Calibri Light"/&gt;&lt;w:b/&gt;&lt;w:bCs/&gt;&lt;w:color w:val="00AA9B"/&gt;&lt;w:sz w:val="30"/&gt;&lt;w:szCs w:val="26"/&gt;&lt;w:lang w:val="en-US"/&gt;&lt;/w:rPr&gt;&lt;/w:style&gt;&lt;w:style w:type="character" w:customStyle="1" w:styleId="Kop4Char"&gt;&lt;w:name w:val="Kop 4 Char"/&gt;&lt;w:basedOn w:val="Standaardalinea-lettertype"/&gt;&lt;w:link w:val="Kop4"/&gt;&lt;w:uiPriority w:val="4"/&gt;&lt;w:rsid w:val="003A2ED0"/&gt;&lt;w:rPr&gt;&lt;w:rFonts w:asciiTheme="majorHAnsi" w:eastAsiaTheme="majorEastAsia" w:hAnsiTheme="majorHAnsi" w:cstheme="majorBidi"/&gt;&lt;w:color w:val="007F73" w:themeColor="accent1" w:themeShade="BF"/&gt;&lt;w:lang w:val="en-US"/&gt;&lt;/w:rPr&gt;&lt;/w:style&gt;&lt;w:style w:type="character" w:customStyle="1" w:styleId="Kop5Char"&gt;&lt;w:name w:val="Kop 5 Char"/&gt;&lt;w:basedOn w:val="Standaardalinea-lettertype"/&gt;&lt;w:link w:val="Kop5"/&gt;&lt;w:uiPriority w:val="4"/&gt;&lt;w:rsid w:val="002E2DDA"/&gt;&lt;w:rPr&gt;&lt;w:rFonts w:asciiTheme="majorHAnsi" w:eastAsiaTheme="majorEastAsia" w:hAnsiTheme="majorHAnsi" w:cstheme="majorBidi"/&gt;&lt;w:color w:val="007F73" w:themeColor="accent1" w:themeShade="BF"/&gt;&lt;/w:rPr&gt;&lt;/w:style&gt;&lt;w:style w:type="character" w:customStyle="1" w:styleId="Kop6Char"&gt;&lt;w:name w:val="Kop 6 Char"/&gt;&lt;w:basedOn w:val="Standaardalinea-lettertype"/&gt;&lt;w:link w:val="Kop6"/&gt;&lt;w:uiPriority w:val="4"/&gt;&lt;w:rsid w:val="002E2DDA"/&gt;&lt;w:rPr&gt;&lt;w:rFonts w:asciiTheme="majorHAnsi" w:eastAsiaTheme="majorEastAsia" w:hAnsiTheme="majorHAnsi" w:cstheme="majorBidi"/&gt;&lt;w:color w:val="00AA9B" w:themeColor="accent1"/&gt;&lt;/w:rPr&gt;&lt;/w:style&gt;&lt;w:style w:type="character" w:customStyle="1" w:styleId="Kop7Char"&gt;&lt;w:name w:val="Kop 7 Char"/&gt;&lt;w:basedOn w:val="Standaardalinea-lettertype"/&gt;&lt;w:link w:val="Kop7"/&gt;&lt;w:uiPriority w:val="4"/&gt;&lt;w:rsid w:val="002E2DDA"/&gt;&lt;w:rPr&gt;&lt;w:rFonts w:asciiTheme="majorHAnsi" w:eastAsiaTheme="majorEastAsia" w:hAnsiTheme="majorHAnsi" w:cstheme="majorBidi"/&gt;&lt;w:i/&gt;&lt;w:iCs/&gt;&lt;w:color w:val="00AA9B" w:themeColor="accent1"/&gt;&lt;/w:rPr&gt;&lt;/w:style&gt;&lt;w:style w:type="character" w:customStyle="1" w:styleId="Kop8Char"&gt;&lt;w:name w:val="Kop 8 Char"/&gt;&lt;w:basedOn w:val="Standaardalinea-lettertype"/&gt;&lt;w:link w:val="Kop8"/&gt;&lt;w:uiPriority w:val="4"/&gt;&lt;w:semiHidden/&gt;&lt;w:rsid w:val="003173B9"/&gt;&lt;w:rPr&gt;&lt;w:rFonts w:asciiTheme="majorHAnsi" w:eastAsiaTheme="majorEastAsia" w:hAnsiTheme="majorHAnsi" w:cstheme="majorBidi"/&gt;&lt;w:color w:val="272727" w:themeColor="text1" w:themeTint="D8"/&gt;&lt;w:sz w:val="21"/&gt;&lt;w:szCs w:val="21"/&gt;&lt;/w:rPr&gt;&lt;/w:style&gt;&lt;w:style w:type="character" w:customStyle="1" w:styleId="Kop9Char"&gt;&lt;w:name w:val="Kop 9 Char"/&gt;&lt;w:basedOn w:val="Standaardalinea-lettertype"/&gt;&lt;w:link w:val="Kop9"/&gt;&lt;w:uiPriority w:val="4"/&gt;&lt;w:semiHidden/&gt;&lt;w:rsid w:val="003173B9"/&gt;&lt;w:rPr&gt;&lt;w:rFonts w:asciiTheme="majorHAnsi" w:eastAsiaTheme="majorEastAsia" w:hAnsiTheme="majorHAnsi" w:cstheme="majorBidi"/&gt;&lt;w:i/&gt;&lt;w:iCs/&gt;&lt;w:color w:val="272727" w:themeColor="text1" w:themeTint="D8"/&gt;&lt;w:sz w:val="21"/&gt;&lt;w:szCs w:val="21"/&gt;&lt;/w:rPr&gt;&lt;/w:style&gt;&lt;w:style w:type="paragraph" w:styleId="Titel"&gt;&lt;w:name w:val="Title"/&gt;&lt;w:basedOn w:val="Standaard"/&gt;&lt;w:next w:val="Standaard"/&gt;&lt;w:link w:val="TitelChar"/&gt;&lt;w:autoRedefine/&gt;&lt;w:uiPriority w:val="4"/&gt;&lt;w:qFormat/&gt;&lt;w:rsid w:val="009A7A15"/&gt;&lt;w:pPr&gt;&lt;w:contextualSpacing/&gt;&lt;/w:pPr&gt;&lt;w:rPr&gt;&lt;w:rFonts w:eastAsiaTheme="majorEastAsia" w:cs="Calibri Light"/&gt;&lt;w:b/&gt;&lt;w:spacing w:val="-10"/&gt;&lt;w:kern w:val="28"/&gt;&lt;w:sz w:val="44"/&gt;&lt;w:szCs w:val="56"/&gt;&lt;w:lang w:val="fr-FR"/&gt;&lt;/w:rPr&gt;&lt;/w:style&gt;&lt;w:style w:type="character" w:customStyle="1" w:styleId="TitelChar"&gt;&lt;w:name w:val="Titel Char"/&gt;&lt;w:basedOn w:val="Standaardalinea-lettertype"/&gt;&lt;w:link w:val="Titel"/&gt;&lt;w:uiPriority w:val="4"/&gt;&lt;w:rsid w:val="00F36717"/&gt;&lt;w:rPr&gt;&lt;w:rFonts w:ascii="Verdana" w:eastAsiaTheme="majorEastAsia" w:hAnsi="Verdana" w:cs="Calibri Light"/&gt;&lt;w:b/&gt;&lt;w:color w:val="222C4A" w:themeColor="text2"/&gt;&lt;w:spacing w:val="-10"/&gt;&lt;w:kern w:val="28"/&gt;&lt;w:sz w:val="44"/&gt;&lt;w:szCs w:val="56"/&gt;&lt;w:lang w:val="fr-FR"/&gt;&lt;/w:rPr&gt;&lt;/w:style&gt;&lt;w:style w:type="paragraph" w:customStyle="1" w:styleId="Paragraphtitle"&gt;&lt;w:name w:val="Paragraph title"/&gt;&lt;w:basedOn w:val="Standaard"/&gt;&lt;w:next w:val="Standaard"/&gt;&lt;w:link w:val="ParagraphtitleChar"/&gt;&lt;w:autoRedefine/&gt;&lt;w:uiPriority w:val="5"/&gt;&lt;w:qFormat/&gt;&lt;w:rsid w:val="00F36717"/&gt;&lt;w:rPr&gt;&lt;w:b/&gt;&lt;w:sz w:val="24"/&gt;&lt;w:lang w:val="en-US"/&gt;&lt;/w:rPr&gt;&lt;/w:style&gt;&lt;w:style w:type="character" w:styleId="Zwaar"&gt;&lt;w:name w:val="Strong"/&gt;&lt;w:uiPriority w:val="6"/&gt;&lt;w:qFormat/&gt;&lt;w:rsid w:val="00F36717"/&gt;&lt;w:rPr&gt;&lt;w:b/&gt;&lt;w:bCs/&gt;&lt;w:smallCaps/&gt;&lt;w:color w:val="00AA9B"/&gt;&lt;w:lang w:val="en-US"/&gt;&lt;/w:rPr&gt;&lt;/w:style&gt;&lt;w:style w:type="character" w:customStyle="1" w:styleId="ParagraphtitleChar"&gt;&lt;w:name w:val="Paragraph title Char"/&gt;&lt;w:basedOn w:val="Standaardalinea-lettertype"/&gt;&lt;w:link w:val="Paragraphtitle"/&gt;&lt;w:uiPriority w:val="5"/&gt;&lt;w:rsid w:val="00F36717"/&gt;&lt;w:rPr&gt;&lt;w:rFonts w:ascii="Verdana" w:hAnsi="Verdana"/&gt;&lt;w:b/&gt;&lt;w:color w:val="222C4A" w:themeColor="text2"/&gt;&lt;w:sz w:val="24"/&gt;&lt;w:lang w:val="en-US"/&gt;&lt;/w:rPr&gt;&lt;/w:style&gt;&lt;w:style w:type="paragraph" w:customStyle="1" w:styleId="Listlevel1"&gt;&lt;w:name w:val="List level 1"/&gt;&lt;w:basedOn w:val="Standaard"/&gt;&lt;w:autoRedefine/&gt;&lt;w:uiPriority w:val="7"/&gt;&lt;w:qFormat/&gt;&lt;w:rsid w:val="002C4CA5"/&gt;&lt;w:pPr&gt;&lt;w:numPr&gt;&lt;w:numId w:val="23"/&gt;&lt;/w:numPr&gt;&lt;w:spacing w:line="240" w:lineRule="auto"/&gt;&lt;w:contextualSpacing/&gt;&lt;/w:pPr&gt;&lt;w:rPr&gt;&lt;w:rFonts w:cs="Calibri"/&gt;&lt;w:lang w:val="fr-FR"/&gt;&lt;/w:rPr&gt;&lt;/w:style&gt;&lt;w:style w:type="paragraph" w:customStyle="1" w:styleId="Listlevel2"&gt;&lt;w:name w:val="List level 2"/&gt;&lt;w:basedOn w:val="Listlevel1"/&gt;&lt;w:autoRedefine/&gt;&lt;w:uiPriority w:val="8"/&gt;&lt;w:qFormat/&gt;&lt;w:rsid w:val="002C4CA5"/&gt;&lt;w:pPr&gt;&lt;w:numPr&gt;&lt;w:numId w:val="24"/&gt;&lt;/w:numPr&gt;&lt;/w:pPr&gt;&lt;w:rPr&gt;&lt;w:color w:val="00AA9B"/&gt;&lt;w:lang w:val="en-US"/&gt;&lt;/w:rPr&gt;&lt;/w:style&gt;&lt;w:style w:type="paragraph" w:customStyle="1" w:styleId="Listlevel3"&gt;&lt;w:name w:val="List level 3"/&gt;&lt;w:basedOn w:val="Listlevel1"/&gt;&lt;w:autoRedefine/&gt;&lt;w:uiPriority w:val="9"/&gt;&lt;w:qFormat/&gt;&lt;w:rsid w:val="002C4CA5"/&gt;&lt;w:pPr&gt;&lt;w:ind w:left="681" w:hanging="227"/&gt;&lt;/w:pPr&gt;&lt;/w:style&gt;&lt;w:style w:type="paragraph" w:customStyle="1" w:styleId="Listlevel4"&gt;&lt;w:name w:val="List level 4"/&gt;&lt;w:basedOn w:val="Listlevel2"/&gt;&lt;w:autoRedefine/&gt;&lt;w:uiPriority w:val="10"/&gt;&lt;w:qFormat/&gt;&lt;w:rsid w:val="002C4CA5"/&gt;&lt;w:pPr&gt;&lt;w:ind w:left="907" w:hanging="227"/&gt;&lt;/w:pPr&gt;&lt;/w:style&gt;&lt;w:style w:type="paragraph" w:styleId="Koptekst"&gt;&lt;w:name w:val="header"/&gt;&lt;w:basedOn w:val="Standaard"/&gt;&lt;w:link w:val="KoptekstChar"/&gt;&lt;w:uiPriority w:val="99"/&gt;&lt;w:unhideWhenUsed/&gt;&lt;w:rsid w:val="00683E70"/&gt;&lt;w:pPr&gt;&lt;w:tabs&gt;&lt;w:tab w:val="center" w:pos="4513"/&gt;&lt;w:tab w:val="right" w:pos="9026"/&gt;&lt;/w:tabs&gt;&lt;w:spacing w:after="0" w:line="240" w:lineRule="auto"/&gt;&lt;/w:pPr&gt;&lt;/w:style&gt;&lt;w:style w:type="character" w:customStyle="1" w:styleId="KoptekstChar"&gt;&lt;w:name w:val="Koptekst Char"/&gt;&lt;w:basedOn w:val="Standaardalinea-lettertype"/&gt;&lt;w:link w:val="Koptekst"/&gt;&lt;w:uiPriority w:val="99"/&gt;&lt;w:rsid w:val="00683E70"/&gt;&lt;w:rPr&gt;&lt;w:rFonts w:ascii="Verdana" w:hAnsi="Verdana"/&gt;&lt;w:color w:val="222C4A" w:themeColor="text2"/&gt;&lt;w:sz w:val="18"/&gt;&lt;/w:rPr&gt;&lt;/w:style&gt;&lt;w:style w:type="paragraph" w:styleId="Voettekst"&gt;&lt;w:name w:val="footer"/&gt;&lt;w:basedOn w:val="Standaard"/&gt;&lt;w:link w:val="VoettekstChar"/&gt;&lt;w:uiPriority w:val="99"/&gt;&lt;w:unhideWhenUsed/&gt;&lt;w:rsid w:val="00683E70"/&gt;&lt;w:pPr&gt;&lt;w:tabs&gt;&lt;w:tab w:val="center" w:pos="4513"/&gt;&lt;w:tab w:val="right" w:pos="9026"/&gt;&lt;/w:tabs&gt;&lt;w:spacing w:after="0" w:line="240" w:lineRule="auto"/&gt;&lt;/w:pPr&gt;&lt;/w:style&gt;&lt;w:style w:type="character" w:customStyle="1" w:styleId="VoettekstChar"&gt;&lt;w:name w:val="Voettekst Char"/&gt;&lt;w:basedOn w:val="Standaardalinea-lettertype"/&gt;&lt;w:link w:val="Voettekst"/&gt;&lt;w:uiPriority w:val="99"/&gt;&lt;w:rsid w:val="00683E70"/&gt;&lt;w:rPr&gt;&lt;w:rFonts w:ascii="Verdana" w:hAnsi="Verdana"/&gt;&lt;w:color w:val="222C4A" w:themeColor="text2"/&gt;&lt;w:sz w:val="18"/&gt;&lt;/w:rPr&gt;&lt;/w:style&gt;&lt;w:style w:type="paragraph" w:customStyle="1" w:styleId="RedBold"&gt;&lt;w:name w:val="Red Bold"/&gt;&lt;w:basedOn w:val="Standaard"/&gt;&lt;w:next w:val="Standaard"/&gt;&lt;w:link w:val="RedBoldChar"/&gt;&lt;w:qFormat/&gt;&lt;w:rsid w:val="00F21AA9"/&gt;&lt;w:rPr&gt;&lt;w:rFonts w:cs="Calibri"/&gt;&lt;w:b/&gt;&lt;w:bCs/&gt;&lt;w:color w:val="EF4641"/&gt;&lt;w:lang w:val="fr-FR"/&gt;&lt;/w:rPr&gt;&lt;/w:style&gt;&lt;w:style w:type="character" w:customStyle="1" w:styleId="RedBoldChar"&gt;&lt;w:name w:val="Red Bold Char"/&gt;&lt;w:basedOn w:val="Standaardalinea-lettertype"/&gt;&lt;w:link w:val="RedBold"/&gt;&lt;w:rsid w:val="00240B4F"/&gt;&lt;w:rPr&gt;&lt;w:rFonts w:ascii="Verdana" w:hAnsi="Verdana" w:cs="Calibri"/&gt;&lt;w:b/&gt;&lt;w:bCs/&gt;&lt;w:color w:val="EF4641"/&gt;&lt;w:sz w:val="18"/&gt;&lt;w:lang w:val="fr-FR"/&gt;&lt;/w:rPr&gt;&lt;/w:style&gt;&lt;w:style w:type="table" w:styleId="Rastertabel4"&gt;&lt;w:name w:val="Grid Table 4"/&gt;&lt;w:aliases w:val="InetumTable"/&gt;&lt;w:basedOn w:val="Standaardtabel"/&gt;&lt;w:uiPriority w:val="49"/&gt;&lt;w:rsid w:val="00621D58"/&gt;&lt;w:pPr&gt;&lt;w:spacing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w:type="firstRow"&gt;&lt;w:rPr&gt;&lt;w:rFonts w:ascii="Verdana" w:hAnsi="Verdana"/&gt;&lt;w:b/&gt;&lt;w:bCs/&gt;&lt;w:i w:val="0"/&gt;&lt;w:color w:val="FFFFFF" w:themeColor="background1"/&gt;&lt;w:sz w:val="18"/&gt;&lt;/w:rPr&gt;&lt;w:tblPr/&gt;&lt;w:tcPr&gt;&lt;w:shd w:val="clear" w:color="auto" w:fill="222C4A" w:themeFill="text2"/&gt;&lt;/w:tcPr&gt;&lt;/w:tblStylePr&gt;&lt;w:tblStylePr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w:type="band1Horz"&gt;&lt;w:tblPr/&gt;&lt;w:tcPr&gt;&lt;w:shd w:val="clear" w:color="auto" w:fill="EDEDED" w:themeFill="background2"/&gt;&lt;/w:tcPr&gt;&lt;/w:tblStylePr&gt;&lt;/w:style&gt;&lt;w:style w:type="table" w:styleId="Tabelraster"&gt;&lt;w:name w:val="Table Grid"/&gt;&lt;w:basedOn w:val="Standaardtabel"/&gt;&lt;w:uiPriority w:val="39"/&gt;&lt;w:rsid w:val="00C67DA0"/&gt;&lt;w:pPr&gt;&lt;w:spacing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w:styleId="Ballontekst"&gt;&lt;w:name w:val="Balloon Text"/&gt;&lt;w:basedOn w:val="Standaard"/&gt;&lt;w:link w:val="BallontekstChar"/&gt;&lt;w:uiPriority w:val="99"/&gt;&lt;w:semiHidden/&gt;&lt;w:unhideWhenUsed/&gt;&lt;w:rsid w:val="00621D58"/&gt;&lt;w:pPr&gt;&lt;w:spacing w:after="0" w:line="240" w:lineRule="auto"/&gt;&lt;/w:pPr&gt;&lt;w:rPr&gt;&lt;w:rFonts w:ascii="Segoe UI" w:hAnsi="Segoe UI" w:cs="Segoe UI"/&gt;&lt;/w:rPr&gt;&lt;/w:style&gt;&lt;w:style w:type="character" w:customStyle="1" w:styleId="BallontekstChar"&gt;&lt;w:name w:val="Ballontekst Char"/&gt;&lt;w:basedOn w:val="Standaardalinea-lettertype"/&gt;&lt;w:link w:val="Ballontekst"/&gt;&lt;w:uiPriority w:val="99"/&gt;&lt;w:semiHidden/&gt;&lt;w:rsid w:val="00621D58"/&gt;&lt;w:rPr&gt;&lt;w:rFonts w:ascii="Segoe UI" w:hAnsi="Segoe UI" w:cs="Segoe UI"/&gt;&lt;w:color w:val="222C4A" w:themeColor="text2"/&gt;&lt;/w:rPr&gt;&lt;/w:style&gt;&lt;w:style w:type="table" w:customStyle="1" w:styleId="Inetum-Table"&gt;&lt;w:name w:val="Inetum-Table"/&gt;&lt;w:basedOn w:val="Standaardtabel"/&gt;&lt;w:uiPriority w:val="99"/&gt;&lt;w:rsid w:val="00DF5AFF"/&gt;&lt;w:pPr&gt;&lt;w:spacing w:after="0" w:line="240" w:lineRule="auto"/&gt;&lt;/w:pPr&gt;&lt;w:rPr&gt;&lt;w:color w:val="222C4A" w:themeColor="text2"/&gt;&lt;/w:rPr&gt;&lt;w:tblPr&gt;&lt;w:tblStyleRowBandSize w:val="1"/&gt;&lt;w:tblBorders&gt;&lt;w:top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w:type="firstRow"&gt;&lt;w:rPr&gt;&lt;w:rFonts w:asciiTheme="majorHAnsi" w:hAnsiTheme="majorHAnsi"/&gt;&lt;w:b/&gt;&lt;w:color w:val="222C4A" w:themeColor="text2"/&gt;&lt;w:sz w:val="18"/&gt;&lt;/w:rPr&gt;&lt;/w:tblStylePr&gt;&lt;w:tblStylePr w:type="band1Horz"&gt;&lt;w:rPr&gt;&lt;w:rFonts w:asciiTheme="minorHAnsi" w:hAnsiTheme="minorHAnsi"/&gt;&lt;w:sz w:val="18"/&gt;&lt;/w:rPr&gt;&lt;w:tblPr/&gt;&lt;w:tcPr&gt;&lt;w:shd w:val="clear" w:color="auto" w:fill="EDEDED" w:themeFill="background2"/&gt;&lt;/w:tcPr&gt;&lt;/w:tblStylePr&gt;&lt;w:tblStylePr w:type="band2Horz"&gt;&lt;w:rPr&gt;&lt;w:rFonts w:asciiTheme="minorHAnsi" w:hAnsiTheme="minorHAnsi"/&gt;&lt;w:sz w:val="18"/&gt;&lt;/w:rPr&gt;&lt;/w:tblStylePr&gt;&lt;/w:style&gt;&lt;w:style w:type="character" w:styleId="Tekstvantijdelijkeaanduiding"&gt;&lt;w:name w:val="Placeholder Text"/&gt;&lt;w:basedOn w:val="Standaardalinea-lettertype"/&gt;&lt;w:uiPriority w:val="99"/&gt;&lt;w:semiHidden/&gt;&lt;w:rsid w:val="006D31D0"/&gt;&lt;w:rPr&gt;&lt;w:color w:val="808080"/&gt;&lt;/w:rPr&gt;&lt;/w:style&gt;&lt;w:style w:type="paragraph" w:styleId="Voetnoottekst"&gt;&lt;w:name w:val="footnote text"/&gt;&lt;w:basedOn w:val="Standaard"/&gt;&lt;w:link w:val="VoetnoottekstChar"/&gt;&lt;w:uiPriority w:val="99"/&gt;&lt;w:semiHidden/&gt;&lt;w:rsid w:val="00E826BB"/&gt;&lt;w:pPr&gt;&lt;w:spacing w:after="0" w:line="240" w:lineRule="auto"/&gt;&lt;/w:pPr&gt;&lt;w:rPr&gt;&lt;w:rFonts w:ascii="Times New Roman" w:eastAsia="Times New Roman" w:hAnsi="Times New Roman" w:cs="Times New Roman"/&gt;&lt;w:color w:val="auto"/&gt;&lt;w:sz w:val="20"/&gt;&lt;w:szCs w:val="20"/&gt;&lt;w:lang w:val="nl-NL" w:eastAsia="nl-NL"/&gt;&lt;/w:rPr&gt;&lt;/w:style&gt;&lt;w:style w:type="character" w:customStyle="1" w:styleId="VoetnoottekstChar"&gt;&lt;w:name w:val="Voetnoottekst Char"/&gt;&lt;w:basedOn w:val="Standaardalinea-lettertype"/&gt;&lt;w:link w:val="Voetnoottekst"/&gt;&lt;w:uiPriority w:val="99"/&gt;&lt;w:semiHidden/&gt;&lt;w:rsid w:val="00E826BB"/&gt;&lt;w:rPr&gt;&lt;w:rFonts w:ascii="Times New Roman" w:eastAsia="Times New Roman" w:hAnsi="Times New Roman" w:cs="Times New Roman"/&gt;&lt;w:sz w:val="20"/&gt;&lt;w:szCs w:val="20"/&gt;&lt;w:lang w:val="nl-NL" w:eastAsia="nl-NL"/&gt;&lt;/w:rPr&gt;&lt;/w:style&gt;&lt;w:style w:type="character" w:styleId="Voetnootmarkering"&gt;&lt;w:name w:val="footnote reference"/&gt;&lt;w:basedOn w:val="Standaardalinea-lettertype"/&gt;&lt;w:uiPriority w:val="99"/&gt;&lt;w:semiHidden/&gt;&lt;w:rsid w:val="00E826BB"/&gt;&lt;w:rPr&gt;&lt;w:vertAlign w:val="superscript"/&gt;&lt;/w:rPr&gt;&lt;/w:style&gt;&lt;/w:styles&gt;&lt;/pkg:xmlData&gt;&lt;/pkg:part&gt;&lt;pkg:part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w:val="CED8E6BE"/&gt;&lt;w:lvl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w:val="61685A26"/&gt;&lt;w:lvl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w:val="63227B1C"/&gt;&lt;w:lvl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w:val="CAA49090"/&gt;&lt;w:lvl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w:val="A4E45A9C"/&gt;&lt;w:lvl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w:val="4C78F190"/&gt;&lt;w:lvl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w:val="05EEE5D8"/&gt;&lt;w:lvl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w:val="A4BC382A"/&gt;&lt;w:lvl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w:val="82BAC136"/&gt;&lt;w:lvl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w:val="5F222A36"/&gt;&lt;w:lvl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w:val="1982560C"/&gt;&lt;w:multiLevelType w:val="multilevel"/&gt;&lt;w:tmpl w:val="93F0C826"/&gt;&lt;w:lvl w:ilvl="0"&gt;&lt;w:start w:val="1"/&gt;&lt;w:numFmt w:val="decimal"/&gt;&lt;w:pStyle w:val="Kop1"/&gt;&lt;w:lvlText w:val="%1"/&gt;&lt;w:lvlJc w:val="left"/&gt;&lt;w:pPr&gt;&lt;w:ind w:left="567" w:hanging="567"/&gt;&lt;/w:pPr&gt;&lt;w:rPr&gt;&lt;w:rFonts w:hint="default"/&gt;&lt;/w:rPr&gt;&lt;/w:lvl&gt;&lt;w:lvl w:ilvl="1"&gt;&lt;w:start w:val="1"/&gt;&lt;w:numFmt w:val="decimal"/&gt;&lt;w:pStyle w:val="Kop2"/&gt;&lt;w:lvlText w:val="%1.%2"/&gt;&lt;w:lvlJc w:val="left"/&gt;&lt;w:pPr&gt;&lt;w:ind w:left="567" w:hanging="567"/&gt;&lt;/w:pPr&gt;&lt;w:rPr&gt;&lt;w:rFonts w:hint="default"/&gt;&lt;/w:rPr&gt;&lt;/w:lvl&gt;&lt;w:lvl w:ilvl="2"&gt;&lt;w:start w:val="1"/&gt;&lt;w:numFmt w:val="upperLetter"/&gt;&lt;w:pStyle w:val="Kop3"/&gt;&lt;w:lvlText w:val="%3"/&gt;&lt;w:lvlJc w:val="left"/&gt;&lt;w:pPr&gt;&lt;w:ind w:left="567" w:hanging="567"/&gt;&lt;/w:pPr&gt;&lt;w:rPr&gt;&lt;w:rFonts w:hint="default"/&gt;&lt;/w:rPr&gt;&lt;/w:lvl&gt;&lt;w:lvl w:ilvl="3"&gt;&lt;w:start w:val="1"/&gt;&lt;w:numFmt w:val="decimal"/&gt;&lt;w:pStyle w:val="Kop4"/&gt;&lt;w:lvlText w:val="%1.%2.%3.%4"/&gt;&lt;w:lvlJc w:val="left"/&gt;&lt;w:pPr&gt;&lt;w:ind w:left="567" w:hanging="567"/&gt;&lt;/w:pPr&gt;&lt;w:rPr&gt;&lt;w:rFonts w:hint="default"/&gt;&lt;/w:rPr&gt;&lt;/w:lvl&gt;&lt;w:lvl w:ilvl="4"&gt;&lt;w:start w:val="1"/&gt;&lt;w:numFmt w:val="decimal"/&gt;&lt;w:pStyle w:val="Kop5"/&gt;&lt;w:lvlText w:val="%1.%2.%3.%4.%5"/&gt;&lt;w:lvlJc w:val="left"/&gt;&lt;w:pPr&gt;&lt;w:ind w:left="567" w:hanging="567"/&gt;&lt;/w:pPr&gt;&lt;w:rPr&gt;&lt;w:rFonts w:hint="default"/&gt;&lt;/w:rPr&gt;&lt;/w:lvl&gt;&lt;w:lvl w:ilvl="5"&gt;&lt;w:start w:val="1"/&gt;&lt;w:numFmt w:val="decimal"/&gt;&lt;w:pStyle w:val="Kop6"/&gt;&lt;w:lvlText w:val="%1.%2.%3.%4.%5.%6"/&gt;&lt;w:lvlJc w:val="left"/&gt;&lt;w:pPr&gt;&lt;w:ind w:left="567" w:hanging="567"/&gt;&lt;/w:pPr&gt;&lt;w:rPr&gt;&lt;w:rFonts w:hint="default"/&gt;&lt;/w:rPr&gt;&lt;/w:lvl&gt;&lt;w:lvl w:ilvl="6"&gt;&lt;w:start w:val="1"/&gt;&lt;w:numFmt w:val="decimal"/&gt;&lt;w:pStyle w:val="Kop7"/&gt;&lt;w:lvlText w:val="%1.%2.%3.%4.%5.%6.%7"/&gt;&lt;w:lvlJc w:val="left"/&gt;&lt;w:pPr&gt;&lt;w:ind w:left="567" w:hanging="567"/&gt;&lt;/w:pPr&gt;&lt;w:rPr&gt;&lt;w:rFonts w:hint="default"/&gt;&lt;/w:rPr&gt;&lt;/w:lvl&gt;&lt;w:lvl w:ilvl="7"&gt;&lt;w:start w:val="1"/&gt;&lt;w:numFmt w:val="decimal"/&gt;&lt;w:pStyle w:val="Kop8"/&gt;&lt;w:lvlText w:val="%1.%2.%3.%4.%5.%6.%7.%8"/&gt;&lt;w:lvlJc w:val="left"/&gt;&lt;w:pPr&gt;&lt;w:ind w:left="567" w:hanging="567"/&gt;&lt;/w:pPr&gt;&lt;w:rPr&gt;&lt;w:rFonts w:hint="default"/&gt;&lt;/w:rPr&gt;&lt;/w:lvl&gt;&lt;w:lvl w:ilvl="8"&gt;&lt;w:start w:val="1"/&gt;&lt;w:numFmt w:val="decimal"/&gt;&lt;w:pStyle w:val="Kop9"/&gt;&lt;w:lvlText w:val="%1.%2.%3.%4.%5.%6.%7.%8.%9"/&gt;&lt;w:lvlJc w:val="left"/&gt;&lt;w:pPr&gt;&lt;w:ind w:left="567" w:hanging="567"/&gt;&lt;/w:pPr&gt;&lt;w:rPr&gt;&lt;w:rFonts w:hint="default"/&gt;&lt;/w:rPr&gt;&lt;/w:lvl&gt;&lt;/w:abstractNum&gt;&lt;w:abstractNum w:abstractNumId="11" w15:restartNumberingAfterBreak="0"&gt;&lt;w:nsid w:val="2D6B2DD4"/&gt;&lt;w:multiLevelType w:val="hybridMultilevel"/&gt;&lt;w:tmpl w:val="9A32F2FE"/&gt;&lt;w:lvl w:ilvl="0" w:tplc="080C0001"&gt;&lt;w:start w:val="1"/&gt;&lt;w:numFmt w:val="bullet"/&gt;&lt;w:lvlText w:val=""/&gt;&lt;w:lvlJc w:val="left"/&gt;&lt;w:pPr&gt;&lt;w:ind w:left="720" w:hanging="360"/&gt;&lt;/w:pPr&gt;&lt;w:rPr&gt;&lt;w:rFonts w:ascii="Symbol" w:hAnsi="Symbol" w:hint="default"/&gt;&lt;/w:rPr&gt;&lt;/w:lvl&gt;&lt;w:lvl w:ilvl="1" w:tplc="080C0003" w:tentative="1"&gt;&lt;w:start w:val="1"/&gt;&lt;w:numFmt w:val="bullet"/&gt;&lt;w:lvlText w:val="o"/&gt;&lt;w:lvlJc w:val="left"/&gt;&lt;w:pPr&gt;&lt;w:ind w:left="1440" w:hanging="360"/&gt;&lt;/w:pPr&gt;&lt;w:rPr&gt;&lt;w:rFonts w:ascii="Courier New" w:hAnsi="Courier New" w:cs="Courier New" w:hint="default"/&gt;&lt;/w:rPr&gt;&lt;/w:lvl&gt;&lt;w:lvl w:ilvl="2" w:tplc="080C0005" w:tentative="1"&gt;&lt;w:start w:val="1"/&gt;&lt;w:numFmt w:val="bullet"/&gt;&lt;w:lvlText w:val=""/&gt;&lt;w:lvlJc w:val="left"/&gt;&lt;w:pPr&gt;&lt;w:ind w:left="2160" w:hanging="360"/&gt;&lt;/w:pPr&gt;&lt;w:rPr&gt;&lt;w:rFonts w:ascii="Wingdings" w:hAnsi="Wingdings" w:hint="default"/&gt;&lt;/w:rPr&gt;&lt;/w:lvl&gt;&lt;w:lvl w:ilvl="3" w:tplc="080C0001" w:tentative="1"&gt;&lt;w:start w:val="1"/&gt;&lt;w:numFmt w:val="bullet"/&gt;&lt;w:lvlText w:val=""/&gt;&lt;w:lvlJc w:val="left"/&gt;&lt;w:pPr&gt;&lt;w:ind w:left="2880" w:hanging="360"/&gt;&lt;/w:pPr&gt;&lt;w:rPr&gt;&lt;w:rFonts w:ascii="Symbol" w:hAnsi="Symbol" w:hint="default"/&gt;&lt;/w:rPr&gt;&lt;/w:lvl&gt;&lt;w:lvl w:ilvl="4" w:tplc="080C0003" w:tentative="1"&gt;&lt;w:start w:val="1"/&gt;&lt;w:numFmt w:val="bullet"/&gt;&lt;w:lvlText w:val="o"/&gt;&lt;w:lvlJc w:val="left"/&gt;&lt;w:pPr&gt;&lt;w:ind w:left="3600" w:hanging="360"/&gt;&lt;/w:pPr&gt;&lt;w:rPr&gt;&lt;w:rFonts w:ascii="Courier New" w:hAnsi="Courier New" w:cs="Courier New" w:hint="default"/&gt;&lt;/w:rPr&gt;&lt;/w:lvl&gt;&lt;w:lvl w:ilvl="5" w:tplc="080C0005" w:tentative="1"&gt;&lt;w:start w:val="1"/&gt;&lt;w:numFmt w:val="bullet"/&gt;&lt;w:lvlText w:val=""/&gt;&lt;w:lvlJc w:val="left"/&gt;&lt;w:pPr&gt;&lt;w:ind w:left="4320" w:hanging="360"/&gt;&lt;/w:pPr&gt;&lt;w:rPr&gt;&lt;w:rFonts w:ascii="Wingdings" w:hAnsi="Wingdings" w:hint="default"/&gt;&lt;/w:rPr&gt;&lt;/w:lvl&gt;&lt;w:lvl w:ilvl="6" w:tplc="080C0001" w:tentative="1"&gt;&lt;w:start w:val="1"/&gt;&lt;w:numFmt w:val="bullet"/&gt;&lt;w:lvlText w:val=""/&gt;&lt;w:lvlJc w:val="left"/&gt;&lt;w:pPr&gt;&lt;w:ind w:left="5040" w:hanging="360"/&gt;&lt;/w:pPr&gt;&lt;w:rPr&gt;&lt;w:rFonts w:ascii="Symbol" w:hAnsi="Symbol" w:hint="default"/&gt;&lt;/w:rPr&gt;&lt;/w:lvl&gt;&lt;w:lvl w:ilvl="7" w:tplc="080C0003" w:tentative="1"&gt;&lt;w:start w:val="1"/&gt;&lt;w:numFmt w:val="bullet"/&gt;&lt;w:lvlText w:val="o"/&gt;&lt;w:lvlJc w:val="left"/&gt;&lt;w:pPr&gt;&lt;w:ind w:left="5760" w:hanging="360"/&gt;&lt;/w:pPr&gt;&lt;w:rPr&gt;&lt;w:rFonts w:ascii="Courier New" w:hAnsi="Courier New" w:cs="Courier New" w:hint="default"/&gt;&lt;/w:rPr&gt;&lt;/w:lvl&gt;&lt;w:lvl w:ilvl="8" w:tplc="080C0005"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w:val="2F1A3F4F"/&gt;&lt;w:multiLevelType w:val="hybridMultilevel"/&gt;&lt;w:tmpl w:val="F0E6674C"/&gt;&lt;w:lvl w:ilvl="0" w:tplc="668C61A4"&gt;&lt;w:start w:val="1"/&gt;&lt;w:numFmt w:val="bullet"/&gt;&lt;w:pStyle w:val="Listlevel2"/&gt;&lt;w:lvlText w:val=""/&gt;&lt;w:lvlJc w:val="left"/&gt;&lt;w:pPr&gt;&lt;w:ind w:left="720" w:hanging="360"/&gt;&lt;/w:pPr&gt;&lt;w:rPr&gt;&lt;w:rFonts w:ascii="Symbol" w:hAnsi="Symbol" w:cs="Symbol" w:hint="default"/&gt;&lt;/w:rPr&gt;&lt;/w:lvl&gt;&lt;w:lvl w:ilvl="1" w:tplc="040C0003" w:tentative="1"&gt;&lt;w:start w:val="1"/&gt;&lt;w:numFmt w:val="bullet"/&gt;&lt;w:lvlText w:val="o"/&gt;&lt;w:lvlJc w:val="left"/&gt;&lt;w:pPr&gt;&lt;w:ind w:left="1440" w:hanging="360"/&gt;&lt;/w:pPr&gt;&lt;w:rPr&gt;&lt;w:rFonts w:ascii="Courier New" w:hAnsi="Courier New" w:cs="Courier New" w:hint="default"/&gt;&lt;/w:rPr&gt;&lt;/w:lvl&gt;&lt;w:lvl w:ilvl="2" w:tplc="040C0005" w:tentative="1"&gt;&lt;w:start w:val="1"/&gt;&lt;w:numFmt w:val="bullet"/&gt;&lt;w:lvlText w:val=""/&gt;&lt;w:lvlJc w:val="left"/&gt;&lt;w:pPr&gt;&lt;w:ind w:left="2160" w:hanging="360"/&gt;&lt;/w:pPr&gt;&lt;w:rPr&gt;&lt;w:rFonts w:ascii="Wingdings" w:hAnsi="Wingdings" w:hint="default"/&gt;&lt;/w:rPr&gt;&lt;/w:lvl&gt;&lt;w:lvl w:ilvl="3" w:tplc="040C0001" w:tentative="1"&gt;&lt;w:start w:val="1"/&gt;&lt;w:numFmt w:val="bullet"/&gt;&lt;w:lvlText w:val=""/&gt;&lt;w:lvlJc w:val="left"/&gt;&lt;w:pPr&gt;&lt;w:ind w:left="2880" w:hanging="360"/&gt;&lt;/w:pPr&gt;&lt;w:rPr&gt;&lt;w:rFonts w:ascii="Symbol" w:hAnsi="Symbol" w:hint="default"/&gt;&lt;/w:rPr&gt;&lt;/w:lvl&gt;&lt;w:lvl w:ilvl="4" w:tplc="040C0003" w:tentative="1"&gt;&lt;w:start w:val="1"/&gt;&lt;w:numFmt w:val="bullet"/&gt;&lt;w:lvlText w:val="o"/&gt;&lt;w:lvlJc w:val="left"/&gt;&lt;w:pPr&gt;&lt;w:ind w:left="3600" w:hanging="360"/&gt;&lt;/w:pPr&gt;&lt;w:rPr&gt;&lt;w:rFonts w:ascii="Courier New" w:hAnsi="Courier New" w:cs="Courier New" w:hint="default"/&gt;&lt;/w:rPr&gt;&lt;/w:lvl&gt;&lt;w:lvl w:ilvl="5" w:tplc="040C0005" w:tentative="1"&gt;&lt;w:start w:val="1"/&gt;&lt;w:numFmt w:val="bullet"/&gt;&lt;w:lvlText w:val=""/&gt;&lt;w:lvlJc w:val="left"/&gt;&lt;w:pPr&gt;&lt;w:ind w:left="4320" w:hanging="360"/&gt;&lt;/w:pPr&gt;&lt;w:rPr&gt;&lt;w:rFonts w:ascii="Wingdings" w:hAnsi="Wingdings" w:hint="default"/&gt;&lt;/w:rPr&gt;&lt;/w:lvl&gt;&lt;w:lvl w:ilvl="6" w:tplc="040C0001" w:tentative="1"&gt;&lt;w:start w:val="1"/&gt;&lt;w:numFmt w:val="bullet"/&gt;&lt;w:lvlText w:val=""/&gt;&lt;w:lvlJc w:val="left"/&gt;&lt;w:pPr&gt;&lt;w:ind w:left="5040" w:hanging="360"/&gt;&lt;/w:pPr&gt;&lt;w:rPr&gt;&lt;w:rFonts w:ascii="Symbol" w:hAnsi="Symbol" w:hint="default"/&gt;&lt;/w:rPr&gt;&lt;/w:lvl&gt;&lt;w:lvl w:ilvl="7" w:tplc="040C0003" w:tentative="1"&gt;&lt;w:start w:val="1"/&gt;&lt;w:numFmt w:val="bullet"/&gt;&lt;w:lvlText w:val="o"/&gt;&lt;w:lvlJc w:val="left"/&gt;&lt;w:pPr&gt;&lt;w:ind w:left="5760" w:hanging="360"/&gt;&lt;/w:pPr&gt;&lt;w:rPr&gt;&lt;w:rFonts w:ascii="Courier New" w:hAnsi="Courier New" w:cs="Courier New" w:hint="default"/&gt;&lt;/w:rPr&gt;&lt;/w:lvl&gt;&lt;w:lvl w:ilvl="8" w:tplc="040C0005"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w:val="317A40E8"/&gt;&lt;w:multiLevelType w:val="hybridMultilevel"/&gt;&lt;w:tmpl w:val="65C6D406"/&gt;&lt;w:lvl w:ilvl="0" w:tplc="A2DA2F22"&gt;&lt;w:start w:val="1"/&gt;&lt;w:numFmt w:val="bullet"/&gt;&lt;w:pStyle w:val="Listlevel1"/&gt;&lt;w:lvlText w:val=""/&gt;&lt;w:lvlJc w:val="left"/&gt;&lt;w:pPr&gt;&lt;w:ind w:left="720" w:hanging="360"/&gt;&lt;/w:pPr&gt;&lt;w:rPr&gt;&lt;w:rFonts w:ascii="Symbol" w:hAnsi="Symbol" w:hint="default"/&gt;&lt;w:color w:val="auto"/&gt;&lt;/w:rPr&gt;&lt;/w:lvl&gt;&lt;w:lvl w:ilvl="1" w:tplc="08130003" w:tentative="1"&gt;&lt;w:start w:val="1"/&gt;&lt;w:numFmt w:val="bullet"/&gt;&lt;w:lvlText w:val="o"/&gt;&lt;w:lvlJc w:val="left"/&gt;&lt;w:pPr&gt;&lt;w:ind w:left="1440" w:hanging="360"/&gt;&lt;/w:pPr&gt;&lt;w:rPr&gt;&lt;w:rFonts w:ascii="Courier New" w:hAnsi="Courier New" w:cs="Courier New" w:hint="default"/&gt;&lt;/w:rPr&gt;&lt;/w:lvl&gt;&lt;w:lvl w:ilvl="2" w:tplc="08130005" w:tentative="1"&gt;&lt;w:start w:val="1"/&gt;&lt;w:numFmt w:val="bullet"/&gt;&lt;w:lvlText w:val=""/&gt;&lt;w:lvlJc w:val="left"/&gt;&lt;w:pPr&gt;&lt;w:ind w:left="2160" w:hanging="360"/&gt;&lt;/w:pPr&gt;&lt;w:rPr&gt;&lt;w:rFonts w:ascii="Wingdings" w:hAnsi="Wingdings" w:hint="default"/&gt;&lt;/w:rPr&gt;&lt;/w:lvl&gt;&lt;w:lvl w:ilvl="3" w:tplc="08130001" w:tentative="1"&gt;&lt;w:start w:val="1"/&gt;&lt;w:numFmt w:val="bullet"/&gt;&lt;w:lvlText w:val=""/&gt;&lt;w:lvlJc w:val="left"/&gt;&lt;w:pPr&gt;&lt;w:ind w:left="2880" w:hanging="360"/&gt;&lt;/w:pPr&gt;&lt;w:rPr&gt;&lt;w:rFonts w:ascii="Symbol" w:hAnsi="Symbol" w:hint="default"/&gt;&lt;/w:rPr&gt;&lt;/w:lvl&gt;&lt;w:lvl w:ilvl="4" w:tplc="08130003" w:tentative="1"&gt;&lt;w:start w:val="1"/&gt;&lt;w:numFmt w:val="bullet"/&gt;&lt;w:lvlText w:val="o"/&gt;&lt;w:lvlJc w:val="left"/&gt;&lt;w:pPr&gt;&lt;w:ind w:left="3600" w:hanging="360"/&gt;&lt;/w:pPr&gt;&lt;w:rPr&gt;&lt;w:rFonts w:ascii="Courier New" w:hAnsi="Courier New" w:cs="Courier New" w:hint="default"/&gt;&lt;/w:rPr&gt;&lt;/w:lvl&gt;&lt;w:lvl w:ilvl="5" w:tplc="08130005" w:tentative="1"&gt;&lt;w:start w:val="1"/&gt;&lt;w:numFmt w:val="bullet"/&gt;&lt;w:lvlText w:val=""/&gt;&lt;w:lvlJc w:val="left"/&gt;&lt;w:pPr&gt;&lt;w:ind w:left="4320" w:hanging="360"/&gt;&lt;/w:pPr&gt;&lt;w:rPr&gt;&lt;w:rFonts w:ascii="Wingdings" w:hAnsi="Wingdings" w:hint="default"/&gt;&lt;/w:rPr&gt;&lt;/w:lvl&gt;&lt;w:lvl w:ilvl="6" w:tplc="08130001" w:tentative="1"&gt;&lt;w:start w:val="1"/&gt;&lt;w:numFmt w:val="bullet"/&gt;&lt;w:lvlText w:val=""/&gt;&lt;w:lvlJc w:val="left"/&gt;&lt;w:pPr&gt;&lt;w:ind w:left="5040" w:hanging="360"/&gt;&lt;/w:pPr&gt;&lt;w:rPr&gt;&lt;w:rFonts w:ascii="Symbol" w:hAnsi="Symbol" w:hint="default"/&gt;&lt;/w:rPr&gt;&lt;/w:lvl&gt;&lt;w:lvl w:ilvl="7" w:tplc="08130003" w:tentative="1"&gt;&lt;w:start w:val="1"/&gt;&lt;w:numFmt w:val="bullet"/&gt;&lt;w:lvlText w:val="o"/&gt;&lt;w:lvlJc w:val="left"/&gt;&lt;w:pPr&gt;&lt;w:ind w:left="5760" w:hanging="360"/&gt;&lt;/w:pPr&gt;&lt;w:rPr&gt;&lt;w:rFonts w:ascii="Courier New" w:hAnsi="Courier New" w:cs="Courier New" w:hint="default"/&gt;&lt;/w:rPr&gt;&lt;/w:lvl&gt;&lt;w:lvl w:ilvl="8" w:tplc="08130005"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w:val="3D732B71"/&gt;&lt;w:multiLevelType w:val="multilevel"/&gt;&lt;w:tmpl w:val="9F4A5186"/&gt;&lt;w:lvl w:ilvl="0"&gt;&lt;w:start w:val="1"/&gt;&lt;w:numFmt w:val="decimal"/&gt;&lt;w:lvlText w:val="%1"/&gt;&lt;w:lvlJc w:val="left"/&gt;&lt;w:pPr&gt;&lt;w:ind w:left="432" w:hanging="432"/&gt;&lt;/w:pPr&gt;&lt;/w:lvl&gt;&lt;w:lvl w:ilvl="1"&gt;&lt;w:start w:val="1"/&gt;&lt;w:numFmt w:val="decimal"/&gt;&lt;w:lvlText w:val="%1.%2"/&gt;&lt;w:lvlJc w:val="left"/&gt;&lt;w:pPr&gt;&lt;w:ind w:left="576" w:hanging="576"/&gt;&lt;/w:pPr&gt;&lt;/w:lvl&gt;&lt;w:lvl w:ilvl="2"&gt;&lt;w:start w:val="1"/&gt;&lt;w:numFmt w:val="decimal"/&gt;&lt;w:lvlText w:val="%1.%2.%3"/&gt;&lt;w:lvlJc w:val="left"/&gt;&lt;w:pPr&gt;&lt;w:ind w:left="720" w:hanging="720"/&gt;&lt;/w:pPr&gt;&lt;/w:lvl&gt;&lt;w:lvl w:ilvl="3"&gt;&lt;w:start w:val="1"/&gt;&lt;w:numFmt w:val="decimal"/&gt;&lt;w:lvlText w:val="%1.%2.%3.%4"/&gt;&lt;w:lvlJc w:val="left"/&gt;&lt;w:pPr&gt;&lt;w:ind w:left="864" w:hanging="864"/&gt;&lt;/w:pPr&gt;&lt;/w:lvl&gt;&lt;w:lvl w:ilvl="4"&gt;&lt;w:start w:val="1"/&gt;&lt;w:numFmt w:val="decimal"/&gt;&lt;w:lvlText w:val="%1.%2.%3.%4.%5"/&gt;&lt;w:lvlJc w:val="left"/&gt;&lt;w:pPr&gt;&lt;w:ind w:left="1008" w:hanging="1008"/&gt;&lt;/w:pPr&gt;&lt;/w:lvl&gt;&lt;w:lvl w:ilvl="5"&gt;&lt;w:start w:val="1"/&gt;&lt;w:numFmt w:val="decimal"/&gt;&lt;w:lvlText w:val="%1.%2.%3.%4.%5.%6"/&gt;&lt;w:lvlJc w:val="left"/&gt;&lt;w:pPr&gt;&lt;w:ind w:left="1152" w:hanging="1152"/&gt;&lt;/w:pPr&gt;&lt;/w:lvl&gt;&lt;w:lvl w:ilvl="6"&gt;&lt;w:start w:val="1"/&gt;&lt;w:numFmt w:val="decimal"/&gt;&lt;w:lvlText w:val="%1.%2.%3.%4.%5.%6.%7"/&gt;&lt;w:lvlJc w:val="left"/&gt;&lt;w:pPr&gt;&lt;w:ind w:left="1296" w:hanging="1296"/&gt;&lt;/w:pPr&gt;&lt;/w:lvl&gt;&lt;w:lvl w:ilvl="7"&gt;&lt;w:start w:val="1"/&gt;&lt;w:numFmt w:val="decimal"/&gt;&lt;w:lvlText w:val="%1.%2.%3.%4.%5.%6.%7.%8"/&gt;&lt;w:lvlJc w:val="left"/&gt;&lt;w:pPr&gt;&lt;w:ind w:left="1440" w:hanging="1440"/&gt;&lt;/w:pPr&gt;&lt;/w:lvl&gt;&lt;w:lvl w:ilvl="8"&gt;&lt;w:start w:val="1"/&gt;&lt;w:numFmt w:val="decimal"/&gt;&lt;w:lvlText w:val="%1.%2.%3.%4.%5.%6.%7.%8.%9"/&gt;&lt;w:lvlJc w:val="left"/&gt;&lt;w:pPr&gt;&lt;w:ind w:left="1584" w:hanging="1584"/&gt;&lt;/w:pPr&gt;&lt;/w:lvl&gt;&lt;/w:abstractNum&gt;&lt;w:abstractNum w:abstractNumId="15" w15:restartNumberingAfterBreak="0"&gt;&lt;w:nsid w:val="45896785"/&gt;&lt;w:multiLevelType w:val="hybridMultilevel"/&gt;&lt;w:tmpl w:val="5AD04F2E"/&gt;&lt;w:lvl w:ilvl="0" w:tplc="E23EE85A"&gt;&lt;w:numFmt w:val="bullet"/&gt;&lt;w:lvlText w:val=""/&gt;&lt;w:lvlJc w:val="left"/&gt;&lt;w:pPr&gt;&lt;w:ind w:left="360" w:hanging="360"/&gt;&lt;/w:pPr&gt;&lt;w:rPr&gt;&lt;w:rFonts w:ascii="Wingdings" w:eastAsia="Times New Roman" w:hAnsi="Wingdings" w:cs="Arial" w:hint="default"/&gt;&lt;/w:rPr&gt;&lt;/w:lvl&gt;&lt;w:lvl w:ilvl="1" w:tplc="080C0003" w:tentative="1"&gt;&lt;w:start w:val="1"/&gt;&lt;w:numFmt w:val="bullet"/&gt;&lt;w:lvlText w:val="o"/&gt;&lt;w:lvlJc w:val="left"/&gt;&lt;w:pPr&gt;&lt;w:ind w:left="1080" w:hanging="360"/&gt;&lt;/w:pPr&gt;&lt;w:rPr&gt;&lt;w:rFonts w:ascii="Courier New" w:hAnsi="Courier New" w:cs="Courier New" w:hint="default"/&gt;&lt;/w:rPr&gt;&lt;/w:lvl&gt;&lt;w:lvl w:ilvl="2" w:tplc="080C0005" w:tentative="1"&gt;&lt;w:start w:val="1"/&gt;&lt;w:numFmt w:val="bullet"/&gt;&lt;w:lvlText w:val=""/&gt;&lt;w:lvlJc w:val="left"/&gt;&lt;w:pPr&gt;&lt;w:ind w:left="1800" w:hanging="360"/&gt;&lt;/w:pPr&gt;&lt;w:rPr&gt;&lt;w:rFonts w:ascii="Wingdings" w:hAnsi="Wingdings" w:hint="default"/&gt;&lt;/w:rPr&gt;&lt;/w:lvl&gt;&lt;w:lvl w:ilvl="3" w:tplc="080C0001" w:tentative="1"&gt;&lt;w:start w:val="1"/&gt;&lt;w:numFmt w:val="bullet"/&gt;&lt;w:lvlText w:val=""/&gt;&lt;w:lvlJc w:val="left"/&gt;&lt;w:pPr&gt;&lt;w:ind w:left="2520" w:hanging="360"/&gt;&lt;/w:pPr&gt;&lt;w:rPr&gt;&lt;w:rFonts w:ascii="Symbol" w:hAnsi="Symbol" w:hint="default"/&gt;&lt;/w:rPr&gt;&lt;/w:lvl&gt;&lt;w:lvl w:ilvl="4" w:tplc="080C0003" w:tentative="1"&gt;&lt;w:start w:val="1"/&gt;&lt;w:numFmt w:val="bullet"/&gt;&lt;w:lvlText w:val="o"/&gt;&lt;w:lvlJc w:val="left"/&gt;&lt;w:pPr&gt;&lt;w:ind w:left="3240" w:hanging="360"/&gt;&lt;/w:pPr&gt;&lt;w:rPr&gt;&lt;w:rFonts w:ascii="Courier New" w:hAnsi="Courier New" w:cs="Courier New" w:hint="default"/&gt;&lt;/w:rPr&gt;&lt;/w:lvl&gt;&lt;w:lvl w:ilvl="5" w:tplc="080C0005" w:tentative="1"&gt;&lt;w:start w:val="1"/&gt;&lt;w:numFmt w:val="bullet"/&gt;&lt;w:lvlText w:val=""/&gt;&lt;w:lvlJc w:val="left"/&gt;&lt;w:pPr&gt;&lt;w:ind w:left="3960" w:hanging="360"/&gt;&lt;/w:pPr&gt;&lt;w:rPr&gt;&lt;w:rFonts w:ascii="Wingdings" w:hAnsi="Wingdings" w:hint="default"/&gt;&lt;/w:rPr&gt;&lt;/w:lvl&gt;&lt;w:lvl w:ilvl="6" w:tplc="080C0001" w:tentative="1"&gt;&lt;w:start w:val="1"/&gt;&lt;w:numFmt w:val="bullet"/&gt;&lt;w:lvlText w:val=""/&gt;&lt;w:lvlJc w:val="left"/&gt;&lt;w:pPr&gt;&lt;w:ind w:left="4680" w:hanging="360"/&gt;&lt;/w:pPr&gt;&lt;w:rPr&gt;&lt;w:rFonts w:ascii="Symbol" w:hAnsi="Symbol" w:hint="default"/&gt;&lt;/w:rPr&gt;&lt;/w:lvl&gt;&lt;w:lvl w:ilvl="7" w:tplc="080C0003" w:tentative="1"&gt;&lt;w:start w:val="1"/&gt;&lt;w:numFmt w:val="bullet"/&gt;&lt;w:lvlText w:val="o"/&gt;&lt;w:lvlJc w:val="left"/&gt;&lt;w:pPr&gt;&lt;w:ind w:left="5400" w:hanging="360"/&gt;&lt;/w:pPr&gt;&lt;w:rPr&gt;&lt;w:rFonts w:ascii="Courier New" w:hAnsi="Courier New" w:cs="Courier New" w:hint="default"/&gt;&lt;/w:rPr&gt;&lt;/w:lvl&gt;&lt;w:lvl w:ilvl="8" w:tplc="080C0005" w:tentative="1"&gt;&lt;w:start w:val="1"/&gt;&lt;w:numFmt w:val="bullet"/&gt;&lt;w:lvlText w:val=""/&gt;&lt;w:lvlJc w:val="left"/&gt;&lt;w:pPr&gt;&lt;w:ind w:left="6120" w:hanging="360"/&gt;&lt;/w:pPr&gt;&lt;w:rPr&gt;&lt;w:rFonts w:ascii="Wingdings" w:hAnsi="Wingdings" w:hint="default"/&gt;&lt;/w:rPr&gt;&lt;/w:lvl&gt;&lt;/w:abstractNum&gt;&lt;w:abstractNum w:abstractNumId="16" w15:restartNumberingAfterBreak="0"&gt;&lt;w:nsid w:val="4B6B0016"/&gt;&lt;w:multiLevelType w:val="hybridMultilevel"/&gt;&lt;w:tmpl w:val="76609E7C"/&gt;&lt;w:lvl w:ilvl="0" w:tplc="080C0001"&gt;&lt;w:start w:val="1"/&gt;&lt;w:numFmt w:val="bullet"/&gt;&lt;w:lvlText w:val=""/&gt;&lt;w:lvlJc w:val="left"/&gt;&lt;w:pPr&gt;&lt;w:ind w:left="720" w:hanging="360"/&gt;&lt;/w:pPr&gt;&lt;w:rPr&gt;&lt;w:rFonts w:ascii="Symbol" w:hAnsi="Symbol" w:hint="default"/&gt;&lt;/w:rPr&gt;&lt;/w:lvl&gt;&lt;w:lvl w:ilvl="1" w:tplc="080C0003" w:tentative="1"&gt;&lt;w:start w:val="1"/&gt;&lt;w:numFmt w:val="bullet"/&gt;&lt;w:lvlText w:val="o"/&gt;&lt;w:lvlJc w:val="left"/&gt;&lt;w:pPr&gt;&lt;w:ind w:left="1440" w:hanging="360"/&gt;&lt;/w:pPr&gt;&lt;w:rPr&gt;&lt;w:rFonts w:ascii="Courier New" w:hAnsi="Courier New" w:cs="Courier New" w:hint="default"/&gt;&lt;/w:rPr&gt;&lt;/w:lvl&gt;&lt;w:lvl w:ilvl="2" w:tplc="080C0005" w:tentative="1"&gt;&lt;w:start w:val="1"/&gt;&lt;w:numFmt w:val="bullet"/&gt;&lt;w:lvlText w:val=""/&gt;&lt;w:lvlJc w:val="left"/&gt;&lt;w:pPr&gt;&lt;w:ind w:left="2160" w:hanging="360"/&gt;&lt;/w:pPr&gt;&lt;w:rPr&gt;&lt;w:rFonts w:ascii="Wingdings" w:hAnsi="Wingdings" w:hint="default"/&gt;&lt;/w:rPr&gt;&lt;/w:lvl&gt;&lt;w:lvl w:ilvl="3" w:tplc="080C0001" w:tentative="1"&gt;&lt;w:start w:val="1"/&gt;&lt;w:numFmt w:val="bullet"/&gt;&lt;w:lvlText w:val=""/&gt;&lt;w:lvlJc w:val="left"/&gt;&lt;w:pPr&gt;&lt;w:ind w:left="2880" w:hanging="360"/&gt;&lt;/w:pPr&gt;&lt;w:rPr&gt;&lt;w:rFonts w:ascii="Symbol" w:hAnsi="Symbol" w:hint="default"/&gt;&lt;/w:rPr&gt;&lt;/w:lvl&gt;&lt;w:lvl w:ilvl="4" w:tplc="080C0003" w:tentative="1"&gt;&lt;w:start w:val="1"/&gt;&lt;w:numFmt w:val="bullet"/&gt;&lt;w:lvlText w:val="o"/&gt;&lt;w:lvlJc w:val="left"/&gt;&lt;w:pPr&gt;&lt;w:ind w:left="3600" w:hanging="360"/&gt;&lt;/w:pPr&gt;&lt;w:rPr&gt;&lt;w:rFonts w:ascii="Courier New" w:hAnsi="Courier New" w:cs="Courier New" w:hint="default"/&gt;&lt;/w:rPr&gt;&lt;/w:lvl&gt;&lt;w:lvl w:ilvl="5" w:tplc="080C0005" w:tentative="1"&gt;&lt;w:start w:val="1"/&gt;&lt;w:numFmt w:val="bullet"/&gt;&lt;w:lvlText w:val=""/&gt;&lt;w:lvlJc w:val="left"/&gt;&lt;w:pPr&gt;&lt;w:ind w:left="4320" w:hanging="360"/&gt;&lt;/w:pPr&gt;&lt;w:rPr&gt;&lt;w:rFonts w:ascii="Wingdings" w:hAnsi="Wingdings" w:hint="default"/&gt;&lt;/w:rPr&gt;&lt;/w:lvl&gt;&lt;w:lvl w:ilvl="6" w:tplc="080C0001" w:tentative="1"&gt;&lt;w:start w:val="1"/&gt;&lt;w:numFmt w:val="bullet"/&gt;&lt;w:lvlText w:val=""/&gt;&lt;w:lvlJc w:val="left"/&gt;&lt;w:pPr&gt;&lt;w:ind w:left="5040" w:hanging="360"/&gt;&lt;/w:pPr&gt;&lt;w:rPr&gt;&lt;w:rFonts w:ascii="Symbol" w:hAnsi="Symbol" w:hint="default"/&gt;&lt;/w:rPr&gt;&lt;/w:lvl&gt;&lt;w:lvl w:ilvl="7" w:tplc="080C0003" w:tentative="1"&gt;&lt;w:start w:val="1"/&gt;&lt;w:numFmt w:val="bullet"/&gt;&lt;w:lvlText w:val="o"/&gt;&lt;w:lvlJc w:val="left"/&gt;&lt;w:pPr&gt;&lt;w:ind w:left="5760" w:hanging="360"/&gt;&lt;/w:pPr&gt;&lt;w:rPr&gt;&lt;w:rFonts w:ascii="Courier New" w:hAnsi="Courier New" w:cs="Courier New" w:hint="default"/&gt;&lt;/w:rPr&gt;&lt;/w:lvl&gt;&lt;w:lvl w:ilvl="8" w:tplc="080C0005"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w:val="521C3166"/&gt;&lt;w:multiLevelType w:val="hybridMultilevel"/&gt;&lt;w:tmpl w:val="7AE2A22C"/&gt;&lt;w:lvl w:ilvl="0" w:tplc="080C0001"&gt;&lt;w:start w:val="1"/&gt;&lt;w:numFmt w:val="bullet"/&gt;&lt;w:lvlText w:val=""/&gt;&lt;w:lvlJc w:val="left"/&gt;&lt;w:pPr&gt;&lt;w:ind w:left="720" w:hanging="360"/&gt;&lt;/w:pPr&gt;&lt;w:rPr&gt;&lt;w:rFonts w:ascii="Symbol" w:hAnsi="Symbol" w:hint="default"/&gt;&lt;/w:rPr&gt;&lt;/w:lvl&gt;&lt;w:lvl w:ilvl="1" w:tplc="080C0003" w:tentative="1"&gt;&lt;w:start w:val="1"/&gt;&lt;w:numFmt w:val="bullet"/&gt;&lt;w:lvlText w:val="o"/&gt;&lt;w:lvlJc w:val="left"/&gt;&lt;w:pPr&gt;&lt;w:ind w:left="1440" w:hanging="360"/&gt;&lt;/w:pPr&gt;&lt;w:rPr&gt;&lt;w:rFonts w:ascii="Courier New" w:hAnsi="Courier New" w:cs="Courier New" w:hint="default"/&gt;&lt;/w:rPr&gt;&lt;/w:lvl&gt;&lt;w:lvl w:ilvl="2" w:tplc="080C0005" w:tentative="1"&gt;&lt;w:start w:val="1"/&gt;&lt;w:numFmt w:val="bullet"/&gt;&lt;w:lvlText w:val=""/&gt;&lt;w:lvlJc w:val="left"/&gt;&lt;w:pPr&gt;&lt;w:ind w:left="2160" w:hanging="360"/&gt;&lt;/w:pPr&gt;&lt;w:rPr&gt;&lt;w:rFonts w:ascii="Wingdings" w:hAnsi="Wingdings" w:hint="default"/&gt;&lt;/w:rPr&gt;&lt;/w:lvl&gt;&lt;w:lvl w:ilvl="3" w:tplc="080C0001" w:tentative="1"&gt;&lt;w:start w:val="1"/&gt;&lt;w:numFmt w:val="bullet"/&gt;&lt;w:lvlText w:val=""/&gt;&lt;w:lvlJc w:val="left"/&gt;&lt;w:pPr&gt;&lt;w:ind w:left="2880" w:hanging="360"/&gt;&lt;/w:pPr&gt;&lt;w:rPr&gt;&lt;w:rFonts w:ascii="Symbol" w:hAnsi="Symbol" w:hint="default"/&gt;&lt;/w:rPr&gt;&lt;/w:lvl&gt;&lt;w:lvl w:ilvl="4" w:tplc="080C0003" w:tentative="1"&gt;&lt;w:start w:val="1"/&gt;&lt;w:numFmt w:val="bullet"/&gt;&lt;w:lvlText w:val="o"/&gt;&lt;w:lvlJc w:val="left"/&gt;&lt;w:pPr&gt;&lt;w:ind w:left="3600" w:hanging="360"/&gt;&lt;/w:pPr&gt;&lt;w:rPr&gt;&lt;w:rFonts w:ascii="Courier New" w:hAnsi="Courier New" w:cs="Courier New" w:hint="default"/&gt;&lt;/w:rPr&gt;&lt;/w:lvl&gt;&lt;w:lvl w:ilvl="5" w:tplc="080C0005" w:tentative="1"&gt;&lt;w:start w:val="1"/&gt;&lt;w:numFmt w:val="bullet"/&gt;&lt;w:lvlText w:val=""/&gt;&lt;w:lvlJc w:val="left"/&gt;&lt;w:pPr&gt;&lt;w:ind w:left="4320" w:hanging="360"/&gt;&lt;/w:pPr&gt;&lt;w:rPr&gt;&lt;w:rFonts w:ascii="Wingdings" w:hAnsi="Wingdings" w:hint="default"/&gt;&lt;/w:rPr&gt;&lt;/w:lvl&gt;&lt;w:lvl w:ilvl="6" w:tplc="080C0001" w:tentative="1"&gt;&lt;w:start w:val="1"/&gt;&lt;w:numFmt w:val="bullet"/&gt;&lt;w:lvlText w:val=""/&gt;&lt;w:lvlJc w:val="left"/&gt;&lt;w:pPr&gt;&lt;w:ind w:left="5040" w:hanging="360"/&gt;&lt;/w:pPr&gt;&lt;w:rPr&gt;&lt;w:rFonts w:ascii="Symbol" w:hAnsi="Symbol" w:hint="default"/&gt;&lt;/w:rPr&gt;&lt;/w:lvl&gt;&lt;w:lvl w:ilvl="7" w:tplc="080C0003" w:tentative="1"&gt;&lt;w:start w:val="1"/&gt;&lt;w:numFmt w:val="bullet"/&gt;&lt;w:lvlText w:val="o"/&gt;&lt;w:lvlJc w:val="left"/&gt;&lt;w:pPr&gt;&lt;w:ind w:left="5760" w:hanging="360"/&gt;&lt;/w:pPr&gt;&lt;w:rPr&gt;&lt;w:rFonts w:ascii="Courier New" w:hAnsi="Courier New" w:cs="Courier New" w:hint="default"/&gt;&lt;/w:rPr&gt;&lt;/w:lvl&gt;&lt;w:lvl w:ilvl="8" w:tplc="080C0005"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w:val="7AE21292"/&gt;&lt;w:multiLevelType w:val="hybridMultilevel"/&gt;&lt;w:tmpl w:val="F08E0AE8"/&gt;&lt;w:lvl w:ilvl="0" w:tplc="7C5C6932"&gt;&lt;w:start w:val="1"/&gt;&lt;w:numFmt w:val="bullet"/&gt;&lt;w:lvlText w:val=""/&gt;&lt;w:lvlJc w:val="left"/&gt;&lt;w:pPr&gt;&lt;w:ind w:left="360" w:hanging="360"/&gt;&lt;/w:pPr&gt;&lt;w:rPr&gt;&lt;w:rFonts w:ascii="Symbol" w:hAnsi="Symbol" w:hint="default"/&gt;&lt;w:color w:val="auto"/&gt;&lt;/w:rPr&gt;&lt;/w:lvl&gt;&lt;w:lvl w:ilvl="1" w:tplc="080C0003" w:tentative="1"&gt;&lt;w:start w:val="1"/&gt;&lt;w:numFmt w:val="bullet"/&gt;&lt;w:lvlText w:val="o"/&gt;&lt;w:lvlJc w:val="left"/&gt;&lt;w:pPr&gt;&lt;w:ind w:left="1080" w:hanging="360"/&gt;&lt;/w:pPr&gt;&lt;w:rPr&gt;&lt;w:rFonts w:ascii="Courier New" w:hAnsi="Courier New" w:cs="Courier New" w:hint="default"/&gt;&lt;/w:rPr&gt;&lt;/w:lvl&gt;&lt;w:lvl w:ilvl="2" w:tplc="080C0005" w:tentative="1"&gt;&lt;w:start w:val="1"/&gt;&lt;w:numFmt w:val="bullet"/&gt;&lt;w:lvlText w:val=""/&gt;&lt;w:lvlJc w:val="left"/&gt;&lt;w:pPr&gt;&lt;w:ind w:left="1800" w:hanging="360"/&gt;&lt;/w:pPr&gt;&lt;w:rPr&gt;&lt;w:rFonts w:ascii="Wingdings" w:hAnsi="Wingdings" w:hint="default"/&gt;&lt;/w:rPr&gt;&lt;/w:lvl&gt;&lt;w:lvl w:ilvl="3" w:tplc="080C0001" w:tentative="1"&gt;&lt;w:start w:val="1"/&gt;&lt;w:numFmt w:val="bullet"/&gt;&lt;w:lvlText w:val=""/&gt;&lt;w:lvlJc w:val="left"/&gt;&lt;w:pPr&gt;&lt;w:ind w:left="2520" w:hanging="360"/&gt;&lt;/w:pPr&gt;&lt;w:rPr&gt;&lt;w:rFonts w:ascii="Symbol" w:hAnsi="Symbol" w:hint="default"/&gt;&lt;/w:rPr&gt;&lt;/w:lvl&gt;&lt;w:lvl w:ilvl="4" w:tplc="080C0003" w:tentative="1"&gt;&lt;w:start w:val="1"/&gt;&lt;w:numFmt w:val="bullet"/&gt;&lt;w:lvlText w:val="o"/&gt;&lt;w:lvlJc w:val="left"/&gt;&lt;w:pPr&gt;&lt;w:ind w:left="3240" w:hanging="360"/&gt;&lt;/w:pPr&gt;&lt;w:rPr&gt;&lt;w:rFonts w:ascii="Courier New" w:hAnsi="Courier New" w:cs="Courier New" w:hint="default"/&gt;&lt;/w:rPr&gt;&lt;/w:lvl&gt;&lt;w:lvl w:ilvl="5" w:tplc="080C0005" w:tentative="1"&gt;&lt;w:start w:val="1"/&gt;&lt;w:numFmt w:val="bullet"/&gt;&lt;w:lvlText w:val=""/&gt;&lt;w:lvlJc w:val="left"/&gt;&lt;w:pPr&gt;&lt;w:ind w:left="3960" w:hanging="360"/&gt;&lt;/w:pPr&gt;&lt;w:rPr&gt;&lt;w:rFonts w:ascii="Wingdings" w:hAnsi="Wingdings" w:hint="default"/&gt;&lt;/w:rPr&gt;&lt;/w:lvl&gt;&lt;w:lvl w:ilvl="6" w:tplc="080C0001" w:tentative="1"&gt;&lt;w:start w:val="1"/&gt;&lt;w:numFmt w:val="bullet"/&gt;&lt;w:lvlText w:val=""/&gt;&lt;w:lvlJc w:val="left"/&gt;&lt;w:pPr&gt;&lt;w:ind w:left="4680" w:hanging="360"/&gt;&lt;/w:pPr&gt;&lt;w:rPr&gt;&lt;w:rFonts w:ascii="Symbol" w:hAnsi="Symbol" w:hint="default"/&gt;&lt;/w:rPr&gt;&lt;/w:lvl&gt;&lt;w:lvl w:ilvl="7" w:tplc="080C0003" w:tentative="1"&gt;&lt;w:start w:val="1"/&gt;&lt;w:numFmt w:val="bullet"/&gt;&lt;w:lvlText w:val="o"/&gt;&lt;w:lvlJc w:val="left"/&gt;&lt;w:pPr&gt;&lt;w:ind w:left="5400" w:hanging="360"/&gt;&lt;/w:pPr&gt;&lt;w:rPr&gt;&lt;w:rFonts w:ascii="Courier New" w:hAnsi="Courier New" w:cs="Courier New" w:hint="default"/&gt;&lt;/w:rPr&gt;&lt;/w:lvl&gt;&lt;w:lvl w:ilvl="8" w:tplc="080C0005" w:tentative="1"&gt;&lt;w:start w:val="1"/&gt;&lt;w:numFmt w:val="bullet"/&gt;&lt;w:lvlText w:val=""/&gt;&lt;w:lvlJc w:val="left"/&gt;&lt;w:pPr&gt;&lt;w:ind w:left="6120" w:hanging="360"/&gt;&lt;/w:pPr&gt;&lt;w:rPr&gt;&lt;w:rFonts w:ascii="Wingdings" w:hAnsi="Wingdings" w:hint="default"/&gt;&lt;/w:rPr&gt;&lt;/w:lvl&gt;&lt;/w:abstractNum&gt;&lt;w:num w:numId="1"&gt;&lt;w:abstractNumId w:val="14"/&gt;&lt;/w:num&gt;&lt;w:num w:numId="2"&gt;&lt;w:abstractNumId w:val="10"/&gt;&lt;/w:num&gt;&lt;w:num w:numId="3"&gt;&lt;w:abstractNumId w:val="10"/&gt;&lt;w:lvlOverride w:ilvl="0"&gt;&lt;w:lvl w:ilvl="0"&gt;&lt;w:start w:val="1"/&gt;&lt;w:numFmt w:val="decimal"/&gt;&lt;w:pStyle w:val="Kop1"/&gt;&lt;w:lvlText w:val="%1"/&gt;&lt;w:lvlJc w:val="left"/&gt;&lt;w:pPr&gt;&lt;w:ind w:left="432" w:hanging="432"/&gt;&lt;/w:pPr&gt;&lt;w:rPr&gt;&lt;w:rFonts w:hint="default"/&gt;&lt;/w:rPr&gt;&lt;/w:lvl&gt;&lt;/w:lvlOverride&gt;&lt;w:lvlOverride w:ilvl="1"&gt;&lt;w:lvl w:ilvl="1"&gt;&lt;w:start w:val="1"/&gt;&lt;w:numFmt w:val="decimal"/&gt;&lt;w:pStyle w:val="Kop2"/&gt;&lt;w:lvlText w:val="%1.%2"/&gt;&lt;w:lvlJc w:val="left"/&gt;&lt;w:pPr&gt;&lt;w:ind w:left="576" w:hanging="576"/&gt;&lt;/w:pPr&gt;&lt;w:rPr&gt;&lt;w:rFonts w:hint="default"/&gt;&lt;/w:rPr&gt;&lt;/w:lvl&gt;&lt;/w:lvlOverride&gt;&lt;w:lvlOverride w:ilvl="2"&gt;&lt;w:lvl w:ilvl="2"&gt;&lt;w:start w:val="1"/&gt;&lt;w:numFmt w:val="upperLetter"/&gt;&lt;w:pStyle w:val="Kop3"/&gt;&lt;w:lvlText w:val="%3."/&gt;&lt;w:lvlJc w:val="left"/&gt;&lt;w:pPr&gt;&lt;w:ind w:left="720" w:hanging="720"/&gt;&lt;/w:pPr&gt;&lt;w:rPr&gt;&lt;w:rFonts w:hint="default"/&gt;&lt;/w:rPr&gt;&lt;/w:lvl&gt;&lt;/w:lvlOverride&gt;&lt;w:lvlOverride w:ilvl="3"&gt;&lt;w:lvl w:ilvl="3"&gt;&lt;w:start w:val="1"/&gt;&lt;w:numFmt w:val="decimal"/&gt;&lt;w:pStyle w:val="Kop4"/&gt;&lt;w:lvlText w:val="%1.%2.%3.%4"/&gt;&lt;w:lvlJc w:val="left"/&gt;&lt;w:pPr&gt;&lt;w:ind w:left="864" w:hanging="864"/&gt;&lt;/w:pPr&gt;&lt;w:rPr&gt;&lt;w:rFonts w:hint="default"/&gt;&lt;/w:rPr&gt;&lt;/w:lvl&gt;&lt;/w:lvlOverride&gt;&lt;w:lvlOverride w:ilvl="4"&gt;&lt;w:lvl w:ilvl="4"&gt;&lt;w:start w:val="1"/&gt;&lt;w:numFmt w:val="decimal"/&gt;&lt;w:pStyle w:val="Kop5"/&gt;&lt;w:lvlText w:val="%1.%2.%3.%4.%5"/&gt;&lt;w:lvlJc w:val="left"/&gt;&lt;w:pPr&gt;&lt;w:ind w:left="1008" w:hanging="1008"/&gt;&lt;/w:pPr&gt;&lt;w:rPr&gt;&lt;w:rFonts w:hint="default"/&gt;&lt;/w:rPr&gt;&lt;/w:lvl&gt;&lt;/w:lvlOverride&gt;&lt;w:lvlOverride w:ilvl="5"&gt;&lt;w:lvl w:ilvl="5"&gt;&lt;w:start w:val="1"/&gt;&lt;w:numFmt w:val="decimal"/&gt;&lt;w:pStyle w:val="Kop6"/&gt;&lt;w:lvlText w:val="%1.%2.%3.%4.%5.%6"/&gt;&lt;w:lvlJc w:val="left"/&gt;&lt;w:pPr&gt;&lt;w:ind w:left="1152" w:hanging="1152"/&gt;&lt;/w:pPr&gt;&lt;w:rPr&gt;&lt;w:rFonts w:hint="default"/&gt;&lt;/w:rPr&gt;&lt;/w:lvl&gt;&lt;/w:lvlOverride&gt;&lt;w:lvlOverride w:ilvl="6"&gt;&lt;w:lvl w:ilvl="6"&gt;&lt;w:start w:val="1"/&gt;&lt;w:numFmt w:val="decimal"/&gt;&lt;w:pStyle w:val="Kop7"/&gt;&lt;w:lvlText w:val="%1.%2.%3.%4.%5.%6.%7"/&gt;&lt;w:lvlJc w:val="left"/&gt;&lt;w:pPr&gt;&lt;w:ind w:left="1296" w:hanging="1296"/&gt;&lt;/w:pPr&gt;&lt;w:rPr&gt;&lt;w:rFonts w:hint="default"/&gt;&lt;/w:rPr&gt;&lt;/w:lvl&gt;&lt;/w:lvlOverride&gt;&lt;w:lvlOverride w:ilvl="7"&gt;&lt;w:lvl w:ilvl="7"&gt;&lt;w:start w:val="1"/&gt;&lt;w:numFmt w:val="decimal"/&gt;&lt;w:pStyle w:val="Kop8"/&gt;&lt;w:lvlText w:val="%1.%2.%3.%4.%5.%6.%7.%8"/&gt;&lt;w:lvlJc w:val="left"/&gt;&lt;w:pPr&gt;&lt;w:ind w:left="1440" w:hanging="1440"/&gt;&lt;/w:pPr&gt;&lt;w:rPr&gt;&lt;w:rFonts w:hint="default"/&gt;&lt;/w:rPr&gt;&lt;/w:lvl&gt;&lt;/w:lvlOverride&gt;&lt;w:lvlOverride w:ilvl="8"&gt;&lt;w:lvl w:ilvl="8"&gt;&lt;w:start w:val="1"/&gt;&lt;w:numFmt w:val="decimal"/&gt;&lt;w:pStyle w:val="Kop9"/&gt;&lt;w:lvlText w:val="%1.%2.%3.%4.%5.%6.%7.%8.%9"/&gt;&lt;w:lvlJc w:val="left"/&gt;&lt;w:pPr&gt;&lt;w:ind w:left="1584" w:hanging="1584"/&gt;&lt;/w:pPr&gt;&lt;w:rPr&gt;&lt;w:rFonts w:hint="default"/&gt;&lt;/w:rPr&gt;&lt;/w:lvl&gt;&lt;/w:lvlOverride&gt;&lt;/w:num&gt;&lt;w:num w:numId="4"&gt;&lt;w:abstractNumId w:val="12"/&gt;&lt;/w:num&gt;&lt;w:num w:numId="5"&gt;&lt;w:abstractNumId w:val="12"/&gt;&lt;/w:num&gt;&lt;w:num w:numId="6"&gt;&lt;w:abstractNumId w:val="12"/&gt;&lt;/w:num&gt;&lt;w:num w:numId="7"&gt;&lt;w:abstractNumId w:val="12"/&gt;&lt;/w:num&gt;&lt;w:num w:numId="8"&gt;&lt;w:abstractNumId w:val="13"/&gt;&lt;/w:num&gt;&lt;w:num w:numId="9"&gt;&lt;w:abstractNumId w:val="12"/&gt;&lt;/w:num&gt;&lt;w:num w:numId="10"&gt;&lt;w:abstractNumId w:val="13"/&gt;&lt;/w:num&gt;&lt;w:num w:numId="11"&gt;&lt;w:abstractNumId w:val="9"/&gt;&lt;/w:num&gt;&lt;w:num w:numId="12"&gt;&lt;w:abstractNumId w:val="7"/&gt;&lt;/w:num&gt;&lt;w:num w:numId="13"&gt;&lt;w:abstractNumId w:val="6"/&gt;&lt;/w:num&gt;&lt;w:num w:numId="14"&gt;&lt;w:abstractNumId w:val="5"/&gt;&lt;/w:num&gt;&lt;w:num w:numId="15"&gt;&lt;w:abstractNumId w:val="4"/&gt;&lt;/w:num&gt;&lt;w:num w:numId="16"&gt;&lt;w:abstractNumId w:val="8"/&gt;&lt;/w:num&gt;&lt;w:num w:numId="17"&gt;&lt;w:abstractNumId w:val="3"/&gt;&lt;/w:num&gt;&lt;w:num w:numId="18"&gt;&lt;w:abstractNumId w:val="2"/&gt;&lt;/w:num&gt;&lt;w:num w:numId="19"&gt;&lt;w:abstractNumId w:val="1"/&gt;&lt;/w:num&gt;&lt;w:num w:numId="20"&gt;&lt;w:abstractNumId w:val="0"/&gt;&lt;/w:num&gt;&lt;w:num w:numId="21"&gt;&lt;w:abstractNumId w:val="13"/&gt;&lt;/w:num&gt;&lt;w:num w:numId="22"&gt;&lt;w:abstractNumId w:val="12"/&gt;&lt;/w:num&gt;&lt;w:num w:numId="23"&gt;&lt;w:abstractNumId w:val="13"/&gt;&lt;/w:num&gt;&lt;w:num w:numId="24"&gt;&lt;w:abstractNumId w:val="12"/&gt;&lt;/w:num&gt;&lt;w:num w:numId="25"&gt;&lt;w:abstractNumId w:val="17"/&gt;&lt;/w:num&gt;&lt;w:num w:numId="26"&gt;&lt;w:abstractNumId w:val="16"/&gt;&lt;/w:num&gt;&lt;w:num w:numId="27"&gt;&lt;w:abstractNumId w:val="11"/&gt;&lt;/w:num&gt;&lt;w:num w:numId="28"&gt;&lt;w:abstractNumId w:val="18"/&gt;&lt;/w:num&gt;&lt;w:num w:numId="29"&gt;&lt;w:abstractNumId w:val="15"/&gt;&lt;/w:num&gt;&lt;/w:numbering&gt;&lt;/pkg:xmlData&gt;&lt;/pkg:part&gt;&lt;/pkg:package&gt;
</creationDate>
  </document>
  <user>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w14:paraId="5591AF82" w14:textId="77777777" w:rsidR="00E11686" w:rsidRPr="00117327" w:rsidRDefault="00E11686" w:rsidP="00E826BB"&gt;&lt;w:pPr&gt;&lt;w:tabs&gt;&lt;w:tab w:val="left" w:pos="587"/&gt;&lt;/w:tabs&gt;&lt;w:spacing w:after="0" w:line="260" w:lineRule="exact"/&gt;&lt;w:ind w:left="227"/&gt;&lt;w:jc w:val="both"/&gt;&lt;w:rPr&gt;&lt;w:rFonts w:ascii="Arial" w:eastAsia="Times New Roman" w:hAnsi="Arial" w:cs="Arial"/&gt;&lt;w:color w:val="auto"/&gt;&lt;w:sz w:val="20"/&gt;&lt;w:szCs w:val="20"/&gt;&lt;w:lang w:val="en-US" w:eastAsia="nl-NL"/&gt;&lt;/w:rPr&gt;&lt;/w:pPr&gt;&lt;w:r&gt;&lt;w:rPr&gt;&lt;w:lang w:val="en-US"/&gt;&lt;/w:rPr&gt;&lt;w:t&gt;User-fullName&lt;/w:t&gt;&lt;/w:r&gt;&lt;/w:p&gt;&lt;w:sectPr w:rsidR="00E826BB" w:rsidRPr="00117327"&gt;&lt;w:pgSz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w:ascii="Verdana" w:eastAsiaTheme="minorHAnsi" w:hAnsi="Verdana" w:cstheme="minorBidi"/&gt;&lt;w:sz w:val="18"/&gt;&lt;w:szCs w:val="18"/&gt;&lt;w:lang w:val="nl-BE" w:eastAsia="en-US" w:bidi="ar-SA"/&gt;&lt;/w:rPr&gt;&lt;/w:rPrDefault&gt;&lt;w:pPrDefault&gt;&lt;w:pPr&gt;&lt;w:spacing w:after="300" w:line="264" w:lineRule="auto"/&gt;&lt;/w:pPr&gt;&lt;/w:pPrDefault&gt;&lt;/w:docDefaults&gt;&lt;w:style w:type="paragraph" w:default="1" w:styleId="Normal"&gt;&lt;w:name w:val="Normal"/&gt;&lt;w:qFormat/&gt;&lt;w:rsid w:val="003173B9"/&gt;&lt;w:rPr&gt;&lt;w:color w:val="222C4A" w:themeColor="text2"/&gt;&lt;/w:rPr&gt;&lt;/w:style&gt;&lt;w:style w:type="character" w:default="1" w:styleId="Policepardfaut"&gt;&lt;w:name w:val="Default Paragraph Font"/&gt;&lt;w:uiPriority w:val="1"/&gt;&lt;w:semiHidden/&gt;&lt;w:unhideWhenUsed/&gt;&lt;/w:style&gt;&lt;w:style w:type="table" w:default="1" w:styleId="TableauNormal"&gt;&lt;w:name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w:styleId="Aucuneliste"&gt;&lt;w:name w:val="No List"/&gt;&lt;w:uiPriority w:val="99"/&gt;&lt;w:semiHidden/&gt;&lt;w:unhideWhenUsed/&gt;&lt;/w:style&gt;&lt;/w:styles&gt;&lt;/pkg:xmlData&gt;&lt;/pkg:part&gt;&lt;/pkg:package&gt;
</fullName>
  </user>
</ns2:root>
</file>

<file path=customXml/itemProps1.xml><?xml version="1.0" encoding="utf-8"?>
<ds:datastoreItem xmlns:ds="http://schemas.openxmlformats.org/officeDocument/2006/customXml" ds:itemID="{C96D41B2-EB81-495D-95BC-B16785ACA818}">
  <ds:schemaRefs>
    <ds:schemaRef ds:uri="Match-ITDocumentgenerati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1205</Words>
  <Characters>6628</Characters>
  <Application>Microsoft Office Word</Application>
  <DocSecurity>0</DocSecurity>
  <Lines>55</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 Meyer</dc:creator>
  <cp:keywords/>
  <dc:description/>
  <cp:lastModifiedBy>Jennifer Mabbott</cp:lastModifiedBy>
  <cp:revision>12</cp:revision>
  <dcterms:created xsi:type="dcterms:W3CDTF">2024-04-04T11:52:00Z</dcterms:created>
  <dcterms:modified xsi:type="dcterms:W3CDTF">2024-06-17T08:15:00Z</dcterms:modified>
</cp:coreProperties>
</file>