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3255" w14:textId="758B0272" w:rsidR="003A6533" w:rsidRPr="009364BC" w:rsidRDefault="00F01E88" w:rsidP="009364BC">
      <w:pPr>
        <w:jc w:val="center"/>
        <w:rPr>
          <w:rFonts w:ascii="Aptos" w:hAnsi="Aptos"/>
          <w:b/>
          <w:bCs/>
          <w:sz w:val="24"/>
          <w:szCs w:val="24"/>
        </w:rPr>
      </w:pPr>
      <w:r w:rsidRPr="009364BC">
        <w:rPr>
          <w:rFonts w:ascii="Aptos" w:hAnsi="Aptos"/>
          <w:b/>
          <w:bCs/>
          <w:sz w:val="24"/>
          <w:szCs w:val="24"/>
        </w:rPr>
        <w:t>Mises à l’emploi article 60/61 : évaluation de la collaboration</w:t>
      </w:r>
    </w:p>
    <w:p w14:paraId="50DDBF77" w14:textId="77777777" w:rsidR="00F01E88" w:rsidRPr="009364BC" w:rsidRDefault="00F01E88" w:rsidP="009364BC">
      <w:pPr>
        <w:jc w:val="both"/>
        <w:rPr>
          <w:rFonts w:ascii="Aptos" w:hAnsi="Aptos"/>
        </w:rPr>
      </w:pPr>
    </w:p>
    <w:p w14:paraId="368CA263" w14:textId="4303586E" w:rsidR="00F01E88" w:rsidRPr="009364BC" w:rsidRDefault="00F01E88" w:rsidP="009364BC">
      <w:pPr>
        <w:pBdr>
          <w:top w:val="single" w:sz="4" w:space="1" w:color="auto"/>
          <w:left w:val="single" w:sz="4" w:space="4" w:color="auto"/>
          <w:bottom w:val="single" w:sz="4" w:space="1" w:color="auto"/>
          <w:right w:val="single" w:sz="4" w:space="4" w:color="auto"/>
        </w:pBdr>
        <w:jc w:val="both"/>
        <w:rPr>
          <w:rFonts w:ascii="Aptos" w:hAnsi="Aptos"/>
          <w:i/>
          <w:iCs/>
        </w:rPr>
      </w:pPr>
      <w:r w:rsidRPr="009364BC">
        <w:rPr>
          <w:rFonts w:ascii="Aptos" w:hAnsi="Aptos"/>
          <w:i/>
          <w:iCs/>
        </w:rPr>
        <w:t>Ce modèle propose une grille d’évaluation de la collaboration entre le CPAS et un partenaire (utilisateur dans le cadre d’un contrat article 60, ou employeur pour une convention article 61).</w:t>
      </w:r>
      <w:r w:rsidR="00A37105">
        <w:rPr>
          <w:rFonts w:ascii="Aptos" w:hAnsi="Aptos"/>
          <w:i/>
          <w:iCs/>
        </w:rPr>
        <w:t xml:space="preserve"> </w:t>
      </w:r>
      <w:r w:rsidRPr="009364BC">
        <w:rPr>
          <w:rFonts w:ascii="Aptos" w:hAnsi="Aptos"/>
          <w:i/>
          <w:iCs/>
        </w:rPr>
        <w:t>Chaque CPAS est libre de l’adapter à ses propres réalités.</w:t>
      </w:r>
    </w:p>
    <w:p w14:paraId="5A52D089" w14:textId="77777777" w:rsidR="00F01E88" w:rsidRPr="009364BC" w:rsidRDefault="00F01E88" w:rsidP="009364BC">
      <w:pPr>
        <w:pBdr>
          <w:top w:val="single" w:sz="4" w:space="1" w:color="auto"/>
          <w:left w:val="single" w:sz="4" w:space="4" w:color="auto"/>
          <w:bottom w:val="single" w:sz="4" w:space="1" w:color="auto"/>
          <w:right w:val="single" w:sz="4" w:space="4" w:color="auto"/>
        </w:pBdr>
        <w:jc w:val="both"/>
        <w:rPr>
          <w:rFonts w:ascii="Aptos" w:hAnsi="Aptos"/>
          <w:i/>
          <w:iCs/>
        </w:rPr>
      </w:pPr>
      <w:r w:rsidRPr="009364BC">
        <w:rPr>
          <w:rFonts w:ascii="Aptos" w:hAnsi="Aptos"/>
          <w:i/>
          <w:iCs/>
        </w:rPr>
        <w:t xml:space="preserve">Cette évaluation sera réalisée </w:t>
      </w:r>
    </w:p>
    <w:p w14:paraId="78EDEA74" w14:textId="072D1187" w:rsidR="00F01E88" w:rsidRDefault="00F01E88" w:rsidP="009364BC">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360"/>
        <w:jc w:val="both"/>
        <w:rPr>
          <w:rFonts w:ascii="Aptos" w:hAnsi="Aptos"/>
          <w:i/>
          <w:iCs/>
        </w:rPr>
      </w:pPr>
      <w:r w:rsidRPr="009364BC">
        <w:rPr>
          <w:rFonts w:ascii="Aptos" w:hAnsi="Aptos"/>
          <w:i/>
          <w:iCs/>
        </w:rPr>
        <w:t>une fois par an lorsque plusieurs conventions sont en cours en même temps auprès d’un partenaire ;</w:t>
      </w:r>
    </w:p>
    <w:p w14:paraId="667FFB64" w14:textId="77777777" w:rsidR="009364BC" w:rsidRPr="009364BC" w:rsidRDefault="009364BC" w:rsidP="009364BC">
      <w:pPr>
        <w:pBdr>
          <w:top w:val="single" w:sz="4" w:space="1" w:color="auto"/>
          <w:left w:val="single" w:sz="4" w:space="4" w:color="auto"/>
          <w:bottom w:val="single" w:sz="4" w:space="1" w:color="auto"/>
          <w:right w:val="single" w:sz="4" w:space="4" w:color="auto"/>
        </w:pBdr>
        <w:spacing w:after="0" w:line="240" w:lineRule="auto"/>
        <w:jc w:val="both"/>
        <w:rPr>
          <w:rFonts w:ascii="Aptos" w:hAnsi="Aptos"/>
          <w:i/>
          <w:iCs/>
        </w:rPr>
      </w:pPr>
    </w:p>
    <w:p w14:paraId="2B8C1339" w14:textId="4789138D" w:rsidR="00F01E88" w:rsidRDefault="00F01E88" w:rsidP="009364BC">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360"/>
        <w:jc w:val="both"/>
        <w:rPr>
          <w:rFonts w:ascii="Aptos" w:hAnsi="Aptos"/>
          <w:i/>
          <w:iCs/>
        </w:rPr>
      </w:pPr>
      <w:r w:rsidRPr="009364BC">
        <w:rPr>
          <w:rFonts w:ascii="Aptos" w:hAnsi="Aptos"/>
          <w:i/>
          <w:iCs/>
        </w:rPr>
        <w:t>au terme de la collaboration s’il s’agit d’une collaboration unique.</w:t>
      </w:r>
    </w:p>
    <w:p w14:paraId="6997C826" w14:textId="77777777" w:rsidR="009364BC" w:rsidRPr="009364BC" w:rsidRDefault="009364BC" w:rsidP="009364BC">
      <w:pPr>
        <w:pBdr>
          <w:top w:val="single" w:sz="4" w:space="1" w:color="auto"/>
          <w:left w:val="single" w:sz="4" w:space="4" w:color="auto"/>
          <w:bottom w:val="single" w:sz="4" w:space="1" w:color="auto"/>
          <w:right w:val="single" w:sz="4" w:space="4" w:color="auto"/>
        </w:pBdr>
        <w:spacing w:after="0" w:line="240" w:lineRule="auto"/>
        <w:jc w:val="both"/>
        <w:rPr>
          <w:rFonts w:ascii="Aptos" w:hAnsi="Aptos"/>
          <w:i/>
          <w:iCs/>
        </w:rPr>
      </w:pPr>
    </w:p>
    <w:p w14:paraId="0DE509DE" w14:textId="1F9DE9BF" w:rsidR="00F01E88" w:rsidRPr="009364BC" w:rsidRDefault="00F01E88" w:rsidP="009364BC">
      <w:pPr>
        <w:pBdr>
          <w:top w:val="single" w:sz="4" w:space="1" w:color="auto"/>
          <w:left w:val="single" w:sz="4" w:space="4" w:color="auto"/>
          <w:bottom w:val="single" w:sz="4" w:space="1" w:color="auto"/>
          <w:right w:val="single" w:sz="4" w:space="4" w:color="auto"/>
        </w:pBdr>
        <w:jc w:val="both"/>
        <w:rPr>
          <w:rFonts w:ascii="Aptos" w:hAnsi="Aptos"/>
          <w:i/>
          <w:iCs/>
        </w:rPr>
      </w:pPr>
      <w:r w:rsidRPr="009364BC">
        <w:rPr>
          <w:rFonts w:ascii="Aptos" w:hAnsi="Aptos"/>
          <w:i/>
          <w:iCs/>
        </w:rPr>
        <w:t>Elle sera réalisée avec le responsable de la structure partenaire, ou une personne agissant en son nom, étant donné qu’il s’agit bien d’une évaluation de la collaboration entre le CPAS et le partenaire, et non l’évaluation d’un travailleur particulier (qui est réalisée à part, à différents moments du contrat de travail).</w:t>
      </w:r>
    </w:p>
    <w:p w14:paraId="71B8EA8D" w14:textId="3BA0C7DD" w:rsidR="00F1486F" w:rsidRPr="009364BC" w:rsidRDefault="00F1486F" w:rsidP="009364BC">
      <w:pPr>
        <w:pBdr>
          <w:top w:val="single" w:sz="4" w:space="1" w:color="auto"/>
          <w:left w:val="single" w:sz="4" w:space="4" w:color="auto"/>
          <w:bottom w:val="single" w:sz="4" w:space="1" w:color="auto"/>
          <w:right w:val="single" w:sz="4" w:space="4" w:color="auto"/>
        </w:pBdr>
        <w:jc w:val="both"/>
        <w:rPr>
          <w:rFonts w:ascii="Aptos" w:hAnsi="Aptos"/>
          <w:i/>
          <w:iCs/>
        </w:rPr>
      </w:pPr>
      <w:r w:rsidRPr="009364BC">
        <w:rPr>
          <w:rFonts w:ascii="Aptos" w:hAnsi="Aptos"/>
          <w:i/>
          <w:iCs/>
        </w:rPr>
        <w:t>Les parties complètent ensemble le document, ou</w:t>
      </w:r>
      <w:r w:rsidR="0020408E" w:rsidRPr="009364BC">
        <w:rPr>
          <w:rFonts w:ascii="Aptos" w:hAnsi="Aptos"/>
          <w:i/>
          <w:iCs/>
        </w:rPr>
        <w:t xml:space="preserve"> indiquent leurs points de vue respectifs s’ils diffèrent.</w:t>
      </w:r>
    </w:p>
    <w:p w14:paraId="5597B698" w14:textId="77777777" w:rsidR="007629A8" w:rsidRPr="009364BC" w:rsidRDefault="007629A8" w:rsidP="00F01E88">
      <w:pPr>
        <w:rPr>
          <w:rFonts w:ascii="Aptos" w:hAnsi="Aptos"/>
          <w:i/>
          <w:iCs/>
        </w:rPr>
      </w:pPr>
    </w:p>
    <w:p w14:paraId="29343CAC" w14:textId="29F94F7F" w:rsidR="00F01E88" w:rsidRPr="009364BC" w:rsidRDefault="007629A8" w:rsidP="009364BC">
      <w:pPr>
        <w:tabs>
          <w:tab w:val="right" w:leader="dot" w:pos="9072"/>
        </w:tabs>
        <w:spacing w:line="480" w:lineRule="auto"/>
        <w:rPr>
          <w:rFonts w:ascii="Aptos" w:hAnsi="Aptos"/>
        </w:rPr>
      </w:pPr>
      <w:r w:rsidRPr="009364BC">
        <w:rPr>
          <w:rFonts w:ascii="Aptos" w:hAnsi="Aptos"/>
        </w:rPr>
        <w:t xml:space="preserve">CPAS : </w:t>
      </w:r>
      <w:r w:rsidR="009364BC">
        <w:rPr>
          <w:rFonts w:ascii="Aptos" w:hAnsi="Aptos"/>
        </w:rPr>
        <w:tab/>
      </w:r>
    </w:p>
    <w:p w14:paraId="1255A2BF" w14:textId="5C6B77D4" w:rsidR="007629A8" w:rsidRPr="009364BC" w:rsidRDefault="007629A8" w:rsidP="009364BC">
      <w:pPr>
        <w:tabs>
          <w:tab w:val="right" w:leader="dot" w:pos="9072"/>
        </w:tabs>
        <w:spacing w:line="480" w:lineRule="auto"/>
        <w:rPr>
          <w:rFonts w:ascii="Aptos" w:hAnsi="Aptos"/>
        </w:rPr>
      </w:pPr>
      <w:r w:rsidRPr="009364BC">
        <w:rPr>
          <w:rFonts w:ascii="Aptos" w:hAnsi="Aptos"/>
        </w:rPr>
        <w:t>Représenté par :</w:t>
      </w:r>
      <w:r w:rsidR="009364BC">
        <w:rPr>
          <w:rFonts w:ascii="Aptos" w:hAnsi="Aptos"/>
        </w:rPr>
        <w:tab/>
      </w:r>
    </w:p>
    <w:p w14:paraId="7085E9D9" w14:textId="77777777" w:rsidR="009364BC" w:rsidRDefault="009364BC" w:rsidP="009364BC">
      <w:pPr>
        <w:tabs>
          <w:tab w:val="right" w:leader="dot" w:pos="9072"/>
        </w:tabs>
        <w:spacing w:line="480" w:lineRule="auto"/>
        <w:rPr>
          <w:rFonts w:ascii="Aptos" w:hAnsi="Aptos"/>
        </w:rPr>
      </w:pPr>
    </w:p>
    <w:p w14:paraId="11E0DBEF" w14:textId="5148CA4E" w:rsidR="007629A8" w:rsidRPr="009364BC" w:rsidRDefault="007629A8" w:rsidP="009364BC">
      <w:pPr>
        <w:tabs>
          <w:tab w:val="right" w:leader="dot" w:pos="9072"/>
        </w:tabs>
        <w:spacing w:line="480" w:lineRule="auto"/>
        <w:rPr>
          <w:rFonts w:ascii="Aptos" w:hAnsi="Aptos"/>
        </w:rPr>
      </w:pPr>
      <w:r w:rsidRPr="009364BC">
        <w:rPr>
          <w:rFonts w:ascii="Aptos" w:hAnsi="Aptos"/>
        </w:rPr>
        <w:t xml:space="preserve">Partenaire : </w:t>
      </w:r>
      <w:r w:rsidR="009364BC">
        <w:rPr>
          <w:rFonts w:ascii="Aptos" w:hAnsi="Aptos"/>
        </w:rPr>
        <w:tab/>
      </w:r>
    </w:p>
    <w:p w14:paraId="0DA6A2BF" w14:textId="4AD02FB2" w:rsidR="007629A8" w:rsidRPr="009364BC" w:rsidRDefault="007629A8" w:rsidP="009364BC">
      <w:pPr>
        <w:tabs>
          <w:tab w:val="right" w:leader="dot" w:pos="9072"/>
        </w:tabs>
        <w:spacing w:line="480" w:lineRule="auto"/>
        <w:rPr>
          <w:rFonts w:ascii="Aptos" w:hAnsi="Aptos"/>
        </w:rPr>
      </w:pPr>
      <w:r w:rsidRPr="009364BC">
        <w:rPr>
          <w:rFonts w:ascii="Aptos" w:hAnsi="Aptos"/>
        </w:rPr>
        <w:t xml:space="preserve">Statut : </w:t>
      </w:r>
      <w:r w:rsidR="009364BC">
        <w:rPr>
          <w:rFonts w:ascii="Aptos" w:hAnsi="Aptos"/>
        </w:rPr>
        <w:tab/>
      </w:r>
    </w:p>
    <w:p w14:paraId="4A53C426" w14:textId="2FC2959C" w:rsidR="007629A8" w:rsidRPr="009364BC" w:rsidRDefault="007629A8" w:rsidP="009364BC">
      <w:pPr>
        <w:tabs>
          <w:tab w:val="right" w:leader="dot" w:pos="9072"/>
        </w:tabs>
        <w:spacing w:line="480" w:lineRule="auto"/>
        <w:rPr>
          <w:rFonts w:ascii="Aptos" w:hAnsi="Aptos"/>
        </w:rPr>
      </w:pPr>
      <w:r w:rsidRPr="009364BC">
        <w:rPr>
          <w:rFonts w:ascii="Aptos" w:hAnsi="Aptos"/>
        </w:rPr>
        <w:t xml:space="preserve">Représenté par : </w:t>
      </w:r>
      <w:r w:rsidR="009364BC">
        <w:rPr>
          <w:rFonts w:ascii="Aptos" w:hAnsi="Aptos"/>
        </w:rPr>
        <w:tab/>
      </w:r>
    </w:p>
    <w:p w14:paraId="2E92439E" w14:textId="0F794716" w:rsidR="007629A8" w:rsidRPr="009364BC" w:rsidRDefault="007629A8" w:rsidP="009364BC">
      <w:pPr>
        <w:tabs>
          <w:tab w:val="left" w:pos="2552"/>
          <w:tab w:val="left" w:pos="2835"/>
        </w:tabs>
        <w:rPr>
          <w:rFonts w:ascii="Aptos" w:hAnsi="Aptos"/>
        </w:rPr>
      </w:pPr>
      <w:r w:rsidRPr="009364BC">
        <w:rPr>
          <w:rFonts w:ascii="Aptos" w:hAnsi="Aptos"/>
        </w:rPr>
        <w:t>Type de mise à l’emploi :</w:t>
      </w:r>
      <w:r w:rsidR="00A37105">
        <w:rPr>
          <w:rFonts w:ascii="Aptos" w:hAnsi="Aptos"/>
        </w:rPr>
        <w:t xml:space="preserve"> </w:t>
      </w:r>
      <w:r w:rsidR="009364BC">
        <w:rPr>
          <w:rFonts w:ascii="Aptos" w:hAnsi="Aptos" w:cs="Segoe UI Emoji"/>
        </w:rPr>
        <w:tab/>
      </w:r>
      <w:sdt>
        <w:sdtPr>
          <w:rPr>
            <w:rFonts w:ascii="Aptos" w:hAnsi="Aptos" w:cs="Segoe UI Emoji"/>
          </w:rPr>
          <w:id w:val="-1390717671"/>
          <w14:checkbox>
            <w14:checked w14:val="0"/>
            <w14:checkedState w14:val="2612" w14:font="MS Gothic"/>
            <w14:uncheckedState w14:val="2610" w14:font="MS Gothic"/>
          </w14:checkbox>
        </w:sdtPr>
        <w:sdtContent>
          <w:r w:rsidR="009364BC">
            <w:rPr>
              <w:rFonts w:ascii="MS Gothic" w:eastAsia="MS Gothic" w:hAnsi="MS Gothic" w:cs="Segoe UI Emoji" w:hint="eastAsia"/>
            </w:rPr>
            <w:t>☐</w:t>
          </w:r>
        </w:sdtContent>
      </w:sdt>
      <w:r w:rsidR="009364BC">
        <w:rPr>
          <w:rFonts w:ascii="Aptos" w:hAnsi="Aptos" w:cs="Segoe UI Emoji"/>
        </w:rPr>
        <w:tab/>
      </w:r>
      <w:r w:rsidRPr="009364BC">
        <w:rPr>
          <w:rFonts w:ascii="Aptos" w:hAnsi="Aptos"/>
        </w:rPr>
        <w:t>mise à disposition en application de l’article 60, §</w:t>
      </w:r>
      <w:r w:rsidR="009364BC">
        <w:rPr>
          <w:rFonts w:ascii="Aptos" w:hAnsi="Aptos"/>
        </w:rPr>
        <w:t xml:space="preserve"> </w:t>
      </w:r>
      <w:r w:rsidRPr="009364BC">
        <w:rPr>
          <w:rFonts w:ascii="Aptos" w:hAnsi="Aptos"/>
        </w:rPr>
        <w:t xml:space="preserve">7 de la LO </w:t>
      </w:r>
    </w:p>
    <w:p w14:paraId="084E3582" w14:textId="6AE98B84" w:rsidR="007629A8" w:rsidRPr="009364BC" w:rsidRDefault="009364BC" w:rsidP="009364BC">
      <w:pPr>
        <w:tabs>
          <w:tab w:val="left" w:pos="2552"/>
          <w:tab w:val="left" w:pos="2835"/>
        </w:tabs>
        <w:rPr>
          <w:rFonts w:ascii="Aptos" w:hAnsi="Aptos"/>
        </w:rPr>
      </w:pPr>
      <w:r>
        <w:rPr>
          <w:rFonts w:ascii="Aptos" w:hAnsi="Aptos"/>
        </w:rPr>
        <w:tab/>
      </w:r>
      <w:sdt>
        <w:sdtPr>
          <w:rPr>
            <w:rFonts w:ascii="Aptos" w:hAnsi="Aptos"/>
          </w:rPr>
          <w:id w:val="66660384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ptos" w:hAnsi="Aptos"/>
        </w:rPr>
        <w:tab/>
      </w:r>
      <w:r w:rsidR="007629A8" w:rsidRPr="009364BC">
        <w:rPr>
          <w:rFonts w:ascii="Aptos" w:hAnsi="Aptos"/>
        </w:rPr>
        <w:t xml:space="preserve">engagement en application de l’article 61 de la LO </w:t>
      </w:r>
    </w:p>
    <w:p w14:paraId="654B9596" w14:textId="77777777" w:rsidR="009364BC" w:rsidRDefault="009364BC" w:rsidP="00F01E88">
      <w:pPr>
        <w:rPr>
          <w:rFonts w:ascii="Aptos" w:hAnsi="Aptos"/>
        </w:rPr>
      </w:pPr>
    </w:p>
    <w:p w14:paraId="28EBCACD" w14:textId="56575FB2" w:rsidR="007629A8" w:rsidRPr="009364BC" w:rsidRDefault="007629A8" w:rsidP="009364BC">
      <w:pPr>
        <w:tabs>
          <w:tab w:val="right" w:leader="dot" w:pos="9072"/>
        </w:tabs>
        <w:rPr>
          <w:rFonts w:ascii="Aptos" w:hAnsi="Aptos"/>
        </w:rPr>
      </w:pPr>
      <w:r w:rsidRPr="009364BC">
        <w:rPr>
          <w:rFonts w:ascii="Aptos" w:hAnsi="Aptos"/>
        </w:rPr>
        <w:t>Collaboration concernant la mise à l’emploi de M</w:t>
      </w:r>
      <w:r w:rsidR="009364BC">
        <w:rPr>
          <w:rFonts w:ascii="Aptos" w:hAnsi="Aptos"/>
        </w:rPr>
        <w:t>.</w:t>
      </w:r>
      <w:r w:rsidRPr="009364BC">
        <w:rPr>
          <w:rFonts w:ascii="Aptos" w:hAnsi="Aptos"/>
        </w:rPr>
        <w:t>/Mme</w:t>
      </w:r>
      <w:r w:rsidR="009364BC">
        <w:rPr>
          <w:rFonts w:ascii="Aptos" w:hAnsi="Aptos"/>
        </w:rPr>
        <w:tab/>
      </w:r>
    </w:p>
    <w:p w14:paraId="253DF3EB" w14:textId="1FC5C480" w:rsidR="007629A8" w:rsidRPr="009364BC" w:rsidRDefault="007629A8" w:rsidP="009364BC">
      <w:pPr>
        <w:tabs>
          <w:tab w:val="right" w:leader="dot" w:pos="9072"/>
        </w:tabs>
        <w:rPr>
          <w:rFonts w:ascii="Aptos" w:hAnsi="Aptos"/>
          <w:i/>
          <w:iCs/>
        </w:rPr>
      </w:pPr>
      <w:r w:rsidRPr="009364BC">
        <w:rPr>
          <w:rFonts w:ascii="Aptos" w:hAnsi="Aptos"/>
          <w:i/>
          <w:iCs/>
        </w:rPr>
        <w:t>Ou</w:t>
      </w:r>
    </w:p>
    <w:p w14:paraId="5835953A" w14:textId="70FF0574" w:rsidR="007629A8" w:rsidRPr="009364BC" w:rsidRDefault="007629A8" w:rsidP="009364BC">
      <w:pPr>
        <w:tabs>
          <w:tab w:val="right" w:leader="dot" w:pos="9072"/>
        </w:tabs>
        <w:rPr>
          <w:rFonts w:ascii="Aptos" w:hAnsi="Aptos"/>
        </w:rPr>
      </w:pPr>
      <w:r w:rsidRPr="009364BC">
        <w:rPr>
          <w:rFonts w:ascii="Aptos" w:hAnsi="Aptos"/>
        </w:rPr>
        <w:t>Collaborations de l’année</w:t>
      </w:r>
      <w:r w:rsidR="009364BC">
        <w:rPr>
          <w:rFonts w:ascii="Aptos" w:hAnsi="Aptos"/>
        </w:rPr>
        <w:t xml:space="preserve"> </w:t>
      </w:r>
      <w:r w:rsidR="009364BC">
        <w:rPr>
          <w:rFonts w:ascii="Aptos" w:hAnsi="Aptos"/>
        </w:rPr>
        <w:tab/>
      </w:r>
    </w:p>
    <w:p w14:paraId="2846B706" w14:textId="77777777" w:rsidR="007629A8" w:rsidRPr="009364BC" w:rsidRDefault="007629A8" w:rsidP="00F01E88">
      <w:pPr>
        <w:rPr>
          <w:rFonts w:ascii="Aptos" w:hAnsi="Aptos"/>
        </w:rPr>
      </w:pPr>
    </w:p>
    <w:p w14:paraId="5E930EF6" w14:textId="77777777" w:rsidR="007600AA" w:rsidRDefault="007600AA">
      <w:pPr>
        <w:rPr>
          <w:rFonts w:ascii="Aptos" w:hAnsi="Aptos"/>
        </w:rPr>
      </w:pPr>
      <w:r>
        <w:rPr>
          <w:rFonts w:ascii="Aptos" w:hAnsi="Aptos"/>
        </w:rPr>
        <w:br w:type="page"/>
      </w:r>
    </w:p>
    <w:p w14:paraId="548F5EB1" w14:textId="77777777" w:rsidR="00B26019" w:rsidRDefault="00B26019" w:rsidP="00B26019">
      <w:pPr>
        <w:spacing w:after="0" w:line="240" w:lineRule="auto"/>
        <w:jc w:val="both"/>
        <w:rPr>
          <w:rFonts w:ascii="Aptos" w:hAnsi="Aptos"/>
          <w:b/>
          <w:bCs/>
          <w:sz w:val="24"/>
          <w:szCs w:val="24"/>
        </w:rPr>
      </w:pPr>
      <w:r>
        <w:rPr>
          <w:rFonts w:ascii="Aptos" w:hAnsi="Aptos"/>
          <w:b/>
          <w:bCs/>
          <w:sz w:val="24"/>
          <w:szCs w:val="24"/>
        </w:rPr>
        <w:t>Évaluation de la c</w:t>
      </w:r>
      <w:r w:rsidR="00026564" w:rsidRPr="00A37105">
        <w:rPr>
          <w:rFonts w:ascii="Aptos" w:hAnsi="Aptos"/>
          <w:b/>
          <w:bCs/>
          <w:sz w:val="24"/>
          <w:szCs w:val="24"/>
        </w:rPr>
        <w:t xml:space="preserve">ollaboration </w:t>
      </w:r>
      <w:r w:rsidR="005D4CA4" w:rsidRPr="00A37105">
        <w:rPr>
          <w:rFonts w:ascii="Aptos" w:hAnsi="Aptos"/>
          <w:b/>
          <w:bCs/>
          <w:sz w:val="24"/>
          <w:szCs w:val="24"/>
        </w:rPr>
        <w:t>entre les partenaires</w:t>
      </w:r>
      <w:r w:rsidR="00026564" w:rsidRPr="00A37105">
        <w:rPr>
          <w:rFonts w:ascii="Aptos" w:hAnsi="Aptos"/>
          <w:b/>
          <w:bCs/>
          <w:sz w:val="24"/>
          <w:szCs w:val="24"/>
        </w:rPr>
        <w:t>, sur différents aspects</w:t>
      </w:r>
    </w:p>
    <w:p w14:paraId="5FA11B4F" w14:textId="1D25A0FA" w:rsidR="00F01E88" w:rsidRPr="00B26019" w:rsidRDefault="007629A8" w:rsidP="00B26019">
      <w:pPr>
        <w:spacing w:after="0" w:line="240" w:lineRule="auto"/>
        <w:jc w:val="both"/>
        <w:rPr>
          <w:rFonts w:ascii="Aptos" w:hAnsi="Aptos"/>
          <w:i/>
          <w:iCs/>
          <w:sz w:val="24"/>
          <w:szCs w:val="24"/>
        </w:rPr>
      </w:pPr>
      <w:r w:rsidRPr="00B26019">
        <w:rPr>
          <w:rFonts w:ascii="Aptos" w:hAnsi="Aptos"/>
          <w:i/>
          <w:iCs/>
          <w:sz w:val="24"/>
          <w:szCs w:val="24"/>
        </w:rPr>
        <w:t>(</w:t>
      </w:r>
      <w:r w:rsidR="00B26019" w:rsidRPr="00B26019">
        <w:rPr>
          <w:rFonts w:ascii="Aptos" w:hAnsi="Aptos"/>
          <w:i/>
          <w:iCs/>
          <w:sz w:val="24"/>
          <w:szCs w:val="24"/>
        </w:rPr>
        <w:t>Q</w:t>
      </w:r>
      <w:r w:rsidRPr="00B26019">
        <w:rPr>
          <w:rFonts w:ascii="Aptos" w:hAnsi="Aptos"/>
          <w:i/>
          <w:iCs/>
          <w:sz w:val="24"/>
          <w:szCs w:val="24"/>
        </w:rPr>
        <w:t>uestions ouvertes)</w:t>
      </w:r>
      <w:r w:rsidR="00026564" w:rsidRPr="00B26019">
        <w:rPr>
          <w:rFonts w:ascii="Aptos" w:hAnsi="Aptos"/>
          <w:i/>
          <w:iCs/>
          <w:sz w:val="24"/>
          <w:szCs w:val="24"/>
        </w:rPr>
        <w:t> </w:t>
      </w:r>
    </w:p>
    <w:p w14:paraId="1ABDDB9F" w14:textId="114F9EEF" w:rsidR="00A37105" w:rsidRPr="00A37105" w:rsidRDefault="00A37105" w:rsidP="00A37105">
      <w:pPr>
        <w:tabs>
          <w:tab w:val="left" w:leader="dot" w:pos="9072"/>
        </w:tabs>
        <w:spacing w:before="120" w:after="120" w:line="240" w:lineRule="auto"/>
        <w:jc w:val="both"/>
        <w:rPr>
          <w:rFonts w:ascii="Aptos" w:hAnsi="Aptos"/>
          <w:b/>
          <w:bCs/>
        </w:rPr>
      </w:pPr>
      <w:r w:rsidRPr="00A37105">
        <w:rPr>
          <w:rFonts w:ascii="Aptos" w:hAnsi="Aptos"/>
          <w:b/>
          <w:bCs/>
        </w:rPr>
        <w:t xml:space="preserve">La </w:t>
      </w:r>
      <w:r w:rsidR="007600AA" w:rsidRPr="00A37105">
        <w:rPr>
          <w:rFonts w:ascii="Aptos" w:hAnsi="Aptos"/>
          <w:b/>
          <w:bCs/>
        </w:rPr>
        <w:t>c</w:t>
      </w:r>
      <w:r w:rsidR="00026564" w:rsidRPr="00A37105">
        <w:rPr>
          <w:rFonts w:ascii="Aptos" w:hAnsi="Aptos"/>
          <w:b/>
          <w:bCs/>
        </w:rPr>
        <w:t xml:space="preserve">ommunication </w:t>
      </w:r>
      <w:r w:rsidR="00EF339F" w:rsidRPr="00A37105">
        <w:rPr>
          <w:rFonts w:ascii="Aptos" w:hAnsi="Aptos"/>
          <w:b/>
          <w:bCs/>
        </w:rPr>
        <w:t>entre les partenaires</w:t>
      </w:r>
      <w:r w:rsidR="00026564" w:rsidRPr="00A37105">
        <w:rPr>
          <w:rFonts w:ascii="Aptos" w:hAnsi="Aptos"/>
          <w:b/>
          <w:bCs/>
        </w:rPr>
        <w:t xml:space="preserve">  </w:t>
      </w:r>
    </w:p>
    <w:p w14:paraId="3E8E730C" w14:textId="1030A00B" w:rsidR="00026564" w:rsidRPr="00A37105" w:rsidRDefault="007600AA" w:rsidP="00A37105">
      <w:pPr>
        <w:tabs>
          <w:tab w:val="left" w:leader="dot" w:pos="9072"/>
        </w:tabs>
        <w:spacing w:before="120" w:after="120" w:line="240" w:lineRule="auto"/>
        <w:jc w:val="both"/>
        <w:rPr>
          <w:rFonts w:ascii="Aptos" w:hAnsi="Aptos"/>
          <w:i/>
          <w:iCs/>
        </w:rPr>
      </w:pPr>
      <w:r w:rsidRPr="00A37105">
        <w:rPr>
          <w:rFonts w:ascii="Aptos" w:hAnsi="Aptos"/>
          <w:i/>
          <w:iCs/>
        </w:rPr>
        <w:t>La</w:t>
      </w:r>
      <w:r w:rsidR="00026564" w:rsidRPr="00A37105">
        <w:rPr>
          <w:rFonts w:ascii="Aptos" w:hAnsi="Aptos"/>
          <w:i/>
          <w:iCs/>
        </w:rPr>
        <w:t xml:space="preserve"> communication </w:t>
      </w:r>
      <w:r w:rsidR="00A37105" w:rsidRPr="00A37105">
        <w:rPr>
          <w:rFonts w:ascii="Aptos" w:hAnsi="Aptos"/>
          <w:i/>
          <w:iCs/>
        </w:rPr>
        <w:t>était-elle</w:t>
      </w:r>
      <w:r w:rsidR="00026564" w:rsidRPr="00A37105">
        <w:rPr>
          <w:rFonts w:ascii="Aptos" w:hAnsi="Aptos"/>
          <w:i/>
          <w:iCs/>
        </w:rPr>
        <w:t xml:space="preserve"> facile ?</w:t>
      </w:r>
      <w:r w:rsidR="00A37105" w:rsidRPr="00A37105">
        <w:rPr>
          <w:rFonts w:ascii="Aptos" w:hAnsi="Aptos"/>
          <w:i/>
          <w:iCs/>
        </w:rPr>
        <w:t xml:space="preserve"> U</w:t>
      </w:r>
      <w:r w:rsidR="00EF339F" w:rsidRPr="00A37105">
        <w:rPr>
          <w:rFonts w:ascii="Aptos" w:hAnsi="Aptos"/>
          <w:i/>
          <w:iCs/>
        </w:rPr>
        <w:t xml:space="preserve">n interlocuteur </w:t>
      </w:r>
      <w:r w:rsidR="00B26019">
        <w:rPr>
          <w:rFonts w:ascii="Aptos" w:hAnsi="Aptos"/>
          <w:i/>
          <w:iCs/>
        </w:rPr>
        <w:t>a-t-il pu</w:t>
      </w:r>
      <w:r w:rsidR="007E3C45" w:rsidRPr="00A37105">
        <w:rPr>
          <w:rFonts w:ascii="Aptos" w:hAnsi="Aptos"/>
          <w:i/>
          <w:iCs/>
        </w:rPr>
        <w:t xml:space="preserve"> être</w:t>
      </w:r>
      <w:r w:rsidR="00EF339F" w:rsidRPr="00A37105">
        <w:rPr>
          <w:rFonts w:ascii="Aptos" w:hAnsi="Aptos"/>
          <w:i/>
          <w:iCs/>
        </w:rPr>
        <w:t xml:space="preserve"> trouvé</w:t>
      </w:r>
      <w:r w:rsidR="00026564" w:rsidRPr="00A37105">
        <w:rPr>
          <w:rFonts w:ascii="Aptos" w:hAnsi="Aptos"/>
          <w:i/>
          <w:iCs/>
        </w:rPr>
        <w:t xml:space="preserve"> </w:t>
      </w:r>
      <w:r w:rsidR="007E3C45" w:rsidRPr="00A37105">
        <w:rPr>
          <w:rFonts w:ascii="Aptos" w:hAnsi="Aptos"/>
          <w:i/>
          <w:iCs/>
        </w:rPr>
        <w:t>en cas de</w:t>
      </w:r>
      <w:r w:rsidR="00026564" w:rsidRPr="00A37105">
        <w:rPr>
          <w:rFonts w:ascii="Aptos" w:hAnsi="Aptos"/>
          <w:i/>
          <w:iCs/>
        </w:rPr>
        <w:t xml:space="preserve"> questions, problématiques spécifiques ?</w:t>
      </w:r>
    </w:p>
    <w:p w14:paraId="1597E58A" w14:textId="080133F1" w:rsidR="00026564" w:rsidRDefault="00A37105" w:rsidP="00A37105">
      <w:pPr>
        <w:tabs>
          <w:tab w:val="left" w:leader="dot" w:pos="9072"/>
        </w:tabs>
        <w:jc w:val="both"/>
        <w:rPr>
          <w:rFonts w:ascii="Aptos" w:hAnsi="Aptos"/>
        </w:rPr>
      </w:pPr>
      <w:r>
        <w:rPr>
          <w:rFonts w:ascii="Aptos" w:hAnsi="Aptos"/>
        </w:rPr>
        <w:tab/>
      </w:r>
    </w:p>
    <w:p w14:paraId="2CD0BD63" w14:textId="5EFE51AF" w:rsidR="00A37105" w:rsidRDefault="00A37105" w:rsidP="00A37105">
      <w:pPr>
        <w:tabs>
          <w:tab w:val="left" w:leader="dot" w:pos="9072"/>
        </w:tabs>
        <w:jc w:val="both"/>
        <w:rPr>
          <w:rFonts w:ascii="Aptos" w:hAnsi="Aptos"/>
        </w:rPr>
      </w:pPr>
      <w:r>
        <w:rPr>
          <w:rFonts w:ascii="Aptos" w:hAnsi="Aptos"/>
        </w:rPr>
        <w:tab/>
      </w:r>
    </w:p>
    <w:p w14:paraId="0EA91102" w14:textId="06FE245D" w:rsidR="00A37105" w:rsidRPr="009364BC" w:rsidRDefault="00A37105" w:rsidP="00A37105">
      <w:pPr>
        <w:tabs>
          <w:tab w:val="left" w:leader="dot" w:pos="9072"/>
        </w:tabs>
        <w:jc w:val="both"/>
        <w:rPr>
          <w:rFonts w:ascii="Aptos" w:hAnsi="Aptos"/>
        </w:rPr>
      </w:pPr>
      <w:r>
        <w:rPr>
          <w:rFonts w:ascii="Aptos" w:hAnsi="Aptos"/>
        </w:rPr>
        <w:tab/>
      </w:r>
    </w:p>
    <w:p w14:paraId="09674EDE" w14:textId="24815968" w:rsidR="00A37105" w:rsidRPr="00A37105" w:rsidRDefault="00026564" w:rsidP="00A37105">
      <w:pPr>
        <w:tabs>
          <w:tab w:val="left" w:leader="dot" w:pos="9072"/>
        </w:tabs>
        <w:spacing w:before="120" w:after="120" w:line="240" w:lineRule="auto"/>
        <w:jc w:val="both"/>
        <w:rPr>
          <w:rFonts w:ascii="Aptos" w:hAnsi="Aptos"/>
          <w:b/>
          <w:bCs/>
        </w:rPr>
      </w:pPr>
      <w:r w:rsidRPr="00A37105">
        <w:rPr>
          <w:rFonts w:ascii="Aptos" w:hAnsi="Aptos"/>
          <w:b/>
          <w:bCs/>
        </w:rPr>
        <w:t>Formation du(des) travailleur(s) </w:t>
      </w:r>
    </w:p>
    <w:p w14:paraId="79C6BCC3" w14:textId="2E3DEF92" w:rsidR="00026564" w:rsidRPr="00A37105" w:rsidRDefault="00A37105" w:rsidP="00A37105">
      <w:pPr>
        <w:tabs>
          <w:tab w:val="left" w:leader="dot" w:pos="9072"/>
        </w:tabs>
        <w:spacing w:before="120" w:after="120" w:line="240" w:lineRule="auto"/>
        <w:jc w:val="both"/>
        <w:rPr>
          <w:rFonts w:ascii="Aptos" w:hAnsi="Aptos"/>
          <w:i/>
          <w:iCs/>
        </w:rPr>
      </w:pPr>
      <w:r w:rsidRPr="00A37105">
        <w:rPr>
          <w:rFonts w:ascii="Aptos" w:hAnsi="Aptos"/>
          <w:i/>
          <w:iCs/>
        </w:rPr>
        <w:t>L</w:t>
      </w:r>
      <w:r w:rsidR="00026564" w:rsidRPr="00A37105">
        <w:rPr>
          <w:rFonts w:ascii="Aptos" w:hAnsi="Aptos"/>
          <w:i/>
          <w:iCs/>
        </w:rPr>
        <w:t xml:space="preserve">es personnes mises à disposition/engagées étaient-elles formées </w:t>
      </w:r>
      <w:r w:rsidR="00097E39" w:rsidRPr="00A37105">
        <w:rPr>
          <w:rFonts w:ascii="Aptos" w:hAnsi="Aptos"/>
          <w:i/>
          <w:iCs/>
        </w:rPr>
        <w:t xml:space="preserve">à la fonction </w:t>
      </w:r>
      <w:r w:rsidR="00026564" w:rsidRPr="00A37105">
        <w:rPr>
          <w:rFonts w:ascii="Aptos" w:hAnsi="Aptos"/>
          <w:i/>
          <w:iCs/>
        </w:rPr>
        <w:t>avant la mise à l’emploi ?</w:t>
      </w:r>
      <w:r>
        <w:rPr>
          <w:rFonts w:ascii="Aptos" w:hAnsi="Aptos"/>
          <w:i/>
          <w:iCs/>
        </w:rPr>
        <w:t xml:space="preserve"> </w:t>
      </w:r>
      <w:r w:rsidRPr="00A37105">
        <w:rPr>
          <w:rFonts w:ascii="Aptos" w:hAnsi="Aptos"/>
          <w:i/>
          <w:iCs/>
        </w:rPr>
        <w:t>Ont</w:t>
      </w:r>
      <w:r w:rsidR="00026564" w:rsidRPr="00A37105">
        <w:rPr>
          <w:rFonts w:ascii="Aptos" w:hAnsi="Aptos"/>
          <w:i/>
          <w:iCs/>
        </w:rPr>
        <w:t>-elles eu l’occasion de se former davantage au cours de la mise à l’emploi ?</w:t>
      </w:r>
      <w:r>
        <w:rPr>
          <w:rFonts w:ascii="Aptos" w:hAnsi="Aptos"/>
          <w:i/>
          <w:iCs/>
        </w:rPr>
        <w:t xml:space="preserve"> </w:t>
      </w:r>
      <w:r w:rsidR="0036281E" w:rsidRPr="00A37105">
        <w:rPr>
          <w:rFonts w:ascii="Aptos" w:hAnsi="Aptos"/>
          <w:i/>
          <w:iCs/>
        </w:rPr>
        <w:t>L’utilisateur</w:t>
      </w:r>
      <w:r w:rsidR="00B6716A" w:rsidRPr="00A37105">
        <w:rPr>
          <w:rFonts w:ascii="Aptos" w:hAnsi="Aptos"/>
          <w:i/>
          <w:iCs/>
        </w:rPr>
        <w:t>/l’employeur</w:t>
      </w:r>
      <w:r w:rsidR="0036281E" w:rsidRPr="00A37105">
        <w:rPr>
          <w:rFonts w:ascii="Aptos" w:hAnsi="Aptos"/>
          <w:i/>
          <w:iCs/>
        </w:rPr>
        <w:t xml:space="preserve"> a-t-il formé/accompagné le</w:t>
      </w:r>
      <w:r w:rsidR="00B26019">
        <w:rPr>
          <w:rFonts w:ascii="Aptos" w:hAnsi="Aptos"/>
          <w:i/>
          <w:iCs/>
        </w:rPr>
        <w:t>(s)</w:t>
      </w:r>
      <w:r w:rsidR="0036281E" w:rsidRPr="00A37105">
        <w:rPr>
          <w:rFonts w:ascii="Aptos" w:hAnsi="Aptos"/>
          <w:i/>
          <w:iCs/>
        </w:rPr>
        <w:t xml:space="preserve"> travailleur</w:t>
      </w:r>
      <w:r w:rsidR="00B26019">
        <w:rPr>
          <w:rFonts w:ascii="Aptos" w:hAnsi="Aptos"/>
          <w:i/>
          <w:iCs/>
        </w:rPr>
        <w:t>(s)</w:t>
      </w:r>
      <w:r w:rsidR="0036281E" w:rsidRPr="00A37105">
        <w:rPr>
          <w:rFonts w:ascii="Aptos" w:hAnsi="Aptos"/>
          <w:i/>
          <w:iCs/>
        </w:rPr>
        <w:t> ?</w:t>
      </w:r>
      <w:r>
        <w:rPr>
          <w:rFonts w:ascii="Aptos" w:hAnsi="Aptos"/>
          <w:i/>
          <w:iCs/>
        </w:rPr>
        <w:t xml:space="preserve"> </w:t>
      </w:r>
      <w:r w:rsidRPr="00A37105">
        <w:rPr>
          <w:rFonts w:ascii="Aptos" w:hAnsi="Aptos"/>
          <w:i/>
          <w:iCs/>
        </w:rPr>
        <w:t>Le</w:t>
      </w:r>
      <w:r w:rsidR="00B26019">
        <w:rPr>
          <w:rFonts w:ascii="Aptos" w:hAnsi="Aptos"/>
          <w:i/>
          <w:iCs/>
        </w:rPr>
        <w:t>(s)</w:t>
      </w:r>
      <w:r w:rsidR="000C5DE0" w:rsidRPr="00A37105">
        <w:rPr>
          <w:rFonts w:ascii="Aptos" w:hAnsi="Aptos"/>
          <w:i/>
          <w:iCs/>
        </w:rPr>
        <w:t xml:space="preserve"> travailleur</w:t>
      </w:r>
      <w:r w:rsidR="00B26019">
        <w:rPr>
          <w:rFonts w:ascii="Aptos" w:hAnsi="Aptos"/>
          <w:i/>
          <w:iCs/>
        </w:rPr>
        <w:t>(s)</w:t>
      </w:r>
      <w:r w:rsidR="000C5DE0" w:rsidRPr="00A37105">
        <w:rPr>
          <w:rFonts w:ascii="Aptos" w:hAnsi="Aptos"/>
          <w:i/>
          <w:iCs/>
        </w:rPr>
        <w:t xml:space="preserve"> a-t-il</w:t>
      </w:r>
      <w:r w:rsidR="00B26019">
        <w:rPr>
          <w:rFonts w:ascii="Aptos" w:hAnsi="Aptos"/>
          <w:i/>
          <w:iCs/>
        </w:rPr>
        <w:t xml:space="preserve"> (ont-ils)</w:t>
      </w:r>
      <w:r w:rsidR="000C5DE0" w:rsidRPr="00A37105">
        <w:rPr>
          <w:rFonts w:ascii="Aptos" w:hAnsi="Aptos"/>
          <w:i/>
          <w:iCs/>
        </w:rPr>
        <w:t xml:space="preserve"> été libéré</w:t>
      </w:r>
      <w:r w:rsidR="00B26019">
        <w:rPr>
          <w:rFonts w:ascii="Aptos" w:hAnsi="Aptos"/>
          <w:i/>
          <w:iCs/>
        </w:rPr>
        <w:t>(s)</w:t>
      </w:r>
      <w:r w:rsidR="000C5DE0" w:rsidRPr="00A37105">
        <w:rPr>
          <w:rFonts w:ascii="Aptos" w:hAnsi="Aptos"/>
          <w:i/>
          <w:iCs/>
        </w:rPr>
        <w:t xml:space="preserve"> pour se former ? </w:t>
      </w:r>
      <w:r w:rsidRPr="00A37105">
        <w:rPr>
          <w:rFonts w:ascii="Aptos" w:hAnsi="Aptos"/>
          <w:i/>
          <w:iCs/>
        </w:rPr>
        <w:t>Les</w:t>
      </w:r>
      <w:r w:rsidR="00026564" w:rsidRPr="00A37105">
        <w:rPr>
          <w:rFonts w:ascii="Aptos" w:hAnsi="Aptos"/>
          <w:i/>
          <w:iCs/>
        </w:rPr>
        <w:t xml:space="preserve"> absences pour formation ont-elles été compatibles avec l’organisation du travail ?</w:t>
      </w:r>
      <w:r w:rsidR="00C50D6C" w:rsidRPr="00A37105">
        <w:rPr>
          <w:rFonts w:ascii="Aptos" w:hAnsi="Aptos"/>
          <w:i/>
          <w:iCs/>
        </w:rPr>
        <w:t xml:space="preserve"> Si des formations n’ont pu être organisées, raisons ou difficultés rencontrées ?</w:t>
      </w:r>
    </w:p>
    <w:p w14:paraId="6AB794FE" w14:textId="77777777" w:rsidR="00A37105" w:rsidRDefault="00A37105" w:rsidP="00A37105">
      <w:pPr>
        <w:tabs>
          <w:tab w:val="left" w:leader="dot" w:pos="9072"/>
        </w:tabs>
        <w:jc w:val="both"/>
        <w:rPr>
          <w:rFonts w:ascii="Aptos" w:hAnsi="Aptos"/>
        </w:rPr>
      </w:pPr>
      <w:r>
        <w:rPr>
          <w:rFonts w:ascii="Aptos" w:hAnsi="Aptos"/>
        </w:rPr>
        <w:tab/>
      </w:r>
    </w:p>
    <w:p w14:paraId="1FDBCCE9" w14:textId="77777777" w:rsidR="00A37105" w:rsidRDefault="00A37105" w:rsidP="00A37105">
      <w:pPr>
        <w:tabs>
          <w:tab w:val="left" w:leader="dot" w:pos="9072"/>
        </w:tabs>
        <w:jc w:val="both"/>
        <w:rPr>
          <w:rFonts w:ascii="Aptos" w:hAnsi="Aptos"/>
        </w:rPr>
      </w:pPr>
      <w:r>
        <w:rPr>
          <w:rFonts w:ascii="Aptos" w:hAnsi="Aptos"/>
        </w:rPr>
        <w:tab/>
      </w:r>
    </w:p>
    <w:p w14:paraId="4E50CB0E" w14:textId="77777777" w:rsidR="00A37105" w:rsidRPr="009364BC" w:rsidRDefault="00A37105" w:rsidP="00A37105">
      <w:pPr>
        <w:tabs>
          <w:tab w:val="left" w:leader="dot" w:pos="9072"/>
        </w:tabs>
        <w:jc w:val="both"/>
        <w:rPr>
          <w:rFonts w:ascii="Aptos" w:hAnsi="Aptos"/>
        </w:rPr>
      </w:pPr>
      <w:r>
        <w:rPr>
          <w:rFonts w:ascii="Aptos" w:hAnsi="Aptos"/>
        </w:rPr>
        <w:tab/>
      </w:r>
    </w:p>
    <w:p w14:paraId="2830E58A" w14:textId="52B5BF8D" w:rsidR="00A37105" w:rsidRPr="00A37105" w:rsidRDefault="00026564" w:rsidP="00A37105">
      <w:pPr>
        <w:tabs>
          <w:tab w:val="left" w:leader="dot" w:pos="9072"/>
        </w:tabs>
        <w:spacing w:before="120" w:after="120" w:line="240" w:lineRule="auto"/>
        <w:jc w:val="both"/>
        <w:rPr>
          <w:rFonts w:ascii="Aptos" w:hAnsi="Aptos"/>
          <w:b/>
          <w:bCs/>
        </w:rPr>
      </w:pPr>
      <w:r w:rsidRPr="00A37105">
        <w:rPr>
          <w:rFonts w:ascii="Aptos" w:hAnsi="Aptos"/>
          <w:b/>
          <w:bCs/>
        </w:rPr>
        <w:t>Accompagnement du(des) travailleur</w:t>
      </w:r>
      <w:r w:rsidR="00A37105">
        <w:rPr>
          <w:rFonts w:ascii="Aptos" w:hAnsi="Aptos"/>
          <w:b/>
          <w:bCs/>
        </w:rPr>
        <w:t>(</w:t>
      </w:r>
      <w:r w:rsidRPr="00A37105">
        <w:rPr>
          <w:rFonts w:ascii="Aptos" w:hAnsi="Aptos"/>
          <w:b/>
          <w:bCs/>
        </w:rPr>
        <w:t>s</w:t>
      </w:r>
      <w:r w:rsidR="00A37105">
        <w:rPr>
          <w:rFonts w:ascii="Aptos" w:hAnsi="Aptos"/>
          <w:b/>
          <w:bCs/>
        </w:rPr>
        <w:t>)</w:t>
      </w:r>
      <w:r w:rsidRPr="00A37105">
        <w:rPr>
          <w:rFonts w:ascii="Aptos" w:hAnsi="Aptos"/>
          <w:b/>
          <w:bCs/>
        </w:rPr>
        <w:t> </w:t>
      </w:r>
      <w:r w:rsidR="00A37105">
        <w:rPr>
          <w:rFonts w:ascii="Aptos" w:hAnsi="Aptos"/>
          <w:b/>
          <w:bCs/>
        </w:rPr>
        <w:t xml:space="preserve"> </w:t>
      </w:r>
    </w:p>
    <w:p w14:paraId="59BDF1E0" w14:textId="72174B79" w:rsidR="00026564" w:rsidRPr="00A37105" w:rsidRDefault="00A37105" w:rsidP="00A37105">
      <w:pPr>
        <w:tabs>
          <w:tab w:val="left" w:leader="dot" w:pos="9072"/>
        </w:tabs>
        <w:spacing w:before="120" w:after="120" w:line="240" w:lineRule="auto"/>
        <w:jc w:val="both"/>
        <w:rPr>
          <w:rFonts w:ascii="Aptos" w:hAnsi="Aptos"/>
          <w:i/>
          <w:iCs/>
        </w:rPr>
      </w:pPr>
      <w:r w:rsidRPr="00A37105">
        <w:rPr>
          <w:rFonts w:ascii="Aptos" w:hAnsi="Aptos"/>
          <w:i/>
          <w:iCs/>
        </w:rPr>
        <w:t>A</w:t>
      </w:r>
      <w:r w:rsidR="00026564" w:rsidRPr="00A37105">
        <w:rPr>
          <w:rFonts w:ascii="Aptos" w:hAnsi="Aptos"/>
          <w:i/>
          <w:iCs/>
        </w:rPr>
        <w:t>-t-il été facile de désigner un référent pour le(s) travailleur(s) ?</w:t>
      </w:r>
      <w:r>
        <w:rPr>
          <w:rFonts w:ascii="Aptos" w:hAnsi="Aptos"/>
          <w:i/>
          <w:iCs/>
        </w:rPr>
        <w:t xml:space="preserve"> </w:t>
      </w:r>
      <w:r w:rsidRPr="00A37105">
        <w:rPr>
          <w:rFonts w:ascii="Aptos" w:hAnsi="Aptos"/>
          <w:i/>
          <w:iCs/>
        </w:rPr>
        <w:t>Les</w:t>
      </w:r>
      <w:r w:rsidR="00026564" w:rsidRPr="00A37105">
        <w:rPr>
          <w:rFonts w:ascii="Aptos" w:hAnsi="Aptos"/>
          <w:i/>
          <w:iCs/>
        </w:rPr>
        <w:t xml:space="preserve"> référents ont-ils bien vécu l’expérience ?</w:t>
      </w:r>
      <w:r>
        <w:rPr>
          <w:rFonts w:ascii="Aptos" w:hAnsi="Aptos"/>
          <w:i/>
          <w:iCs/>
        </w:rPr>
        <w:t xml:space="preserve"> O</w:t>
      </w:r>
      <w:r w:rsidR="00026564" w:rsidRPr="00A37105">
        <w:rPr>
          <w:rFonts w:ascii="Aptos" w:hAnsi="Aptos"/>
          <w:i/>
          <w:iCs/>
        </w:rPr>
        <w:t>nt-ils été formés, accompagnés, pour cette fonction de référent ?</w:t>
      </w:r>
      <w:r>
        <w:rPr>
          <w:rFonts w:ascii="Aptos" w:hAnsi="Aptos"/>
          <w:i/>
          <w:iCs/>
        </w:rPr>
        <w:t xml:space="preserve"> </w:t>
      </w:r>
      <w:r w:rsidR="008B6A5B" w:rsidRPr="00A37105">
        <w:rPr>
          <w:rFonts w:ascii="Aptos" w:hAnsi="Aptos"/>
          <w:i/>
          <w:iCs/>
        </w:rPr>
        <w:t>Comment améliorer le rôle du référent ?</w:t>
      </w:r>
    </w:p>
    <w:p w14:paraId="6B42F5F4" w14:textId="77777777" w:rsidR="00A37105" w:rsidRDefault="00A37105" w:rsidP="00A37105">
      <w:pPr>
        <w:tabs>
          <w:tab w:val="left" w:leader="dot" w:pos="9072"/>
        </w:tabs>
        <w:jc w:val="both"/>
        <w:rPr>
          <w:rFonts w:ascii="Aptos" w:hAnsi="Aptos"/>
        </w:rPr>
      </w:pPr>
      <w:bookmarkStart w:id="0" w:name="_Hlk187399469"/>
      <w:r>
        <w:rPr>
          <w:rFonts w:ascii="Aptos" w:hAnsi="Aptos"/>
        </w:rPr>
        <w:tab/>
      </w:r>
    </w:p>
    <w:p w14:paraId="02E28A5B" w14:textId="77777777" w:rsidR="00A37105" w:rsidRDefault="00A37105" w:rsidP="00A37105">
      <w:pPr>
        <w:tabs>
          <w:tab w:val="left" w:leader="dot" w:pos="9072"/>
        </w:tabs>
        <w:jc w:val="both"/>
        <w:rPr>
          <w:rFonts w:ascii="Aptos" w:hAnsi="Aptos"/>
        </w:rPr>
      </w:pPr>
      <w:r>
        <w:rPr>
          <w:rFonts w:ascii="Aptos" w:hAnsi="Aptos"/>
        </w:rPr>
        <w:tab/>
      </w:r>
    </w:p>
    <w:p w14:paraId="47E26A26" w14:textId="77777777" w:rsidR="00A37105" w:rsidRPr="009364BC" w:rsidRDefault="00A37105" w:rsidP="00A37105">
      <w:pPr>
        <w:tabs>
          <w:tab w:val="left" w:leader="dot" w:pos="9072"/>
        </w:tabs>
        <w:jc w:val="both"/>
        <w:rPr>
          <w:rFonts w:ascii="Aptos" w:hAnsi="Aptos"/>
        </w:rPr>
      </w:pPr>
      <w:r>
        <w:rPr>
          <w:rFonts w:ascii="Aptos" w:hAnsi="Aptos"/>
        </w:rPr>
        <w:tab/>
      </w:r>
    </w:p>
    <w:bookmarkEnd w:id="0"/>
    <w:p w14:paraId="3D35CADB" w14:textId="4C70B298" w:rsidR="00A37105" w:rsidRPr="00A37105" w:rsidRDefault="00A00160" w:rsidP="00A37105">
      <w:pPr>
        <w:tabs>
          <w:tab w:val="left" w:leader="dot" w:pos="9072"/>
        </w:tabs>
        <w:spacing w:before="120" w:after="120" w:line="240" w:lineRule="auto"/>
        <w:jc w:val="both"/>
        <w:rPr>
          <w:rFonts w:ascii="Aptos" w:hAnsi="Aptos"/>
          <w:b/>
          <w:bCs/>
        </w:rPr>
      </w:pPr>
      <w:r w:rsidRPr="00A37105">
        <w:rPr>
          <w:rFonts w:ascii="Aptos" w:hAnsi="Aptos"/>
          <w:b/>
          <w:bCs/>
        </w:rPr>
        <w:t xml:space="preserve">Suivi administratif  </w:t>
      </w:r>
    </w:p>
    <w:p w14:paraId="378447CA" w14:textId="539541AB" w:rsidR="00A00160" w:rsidRPr="00A37105" w:rsidRDefault="00A37105" w:rsidP="00A37105">
      <w:pPr>
        <w:tabs>
          <w:tab w:val="left" w:leader="dot" w:pos="9072"/>
        </w:tabs>
        <w:spacing w:before="120" w:after="120" w:line="240" w:lineRule="auto"/>
        <w:jc w:val="both"/>
        <w:rPr>
          <w:rFonts w:ascii="Aptos" w:hAnsi="Aptos"/>
          <w:i/>
          <w:iCs/>
        </w:rPr>
      </w:pPr>
      <w:r w:rsidRPr="00A37105">
        <w:rPr>
          <w:rFonts w:ascii="Aptos" w:hAnsi="Aptos"/>
          <w:i/>
          <w:iCs/>
        </w:rPr>
        <w:t>Q</w:t>
      </w:r>
      <w:r w:rsidR="00A00160" w:rsidRPr="00A37105">
        <w:rPr>
          <w:rFonts w:ascii="Aptos" w:hAnsi="Aptos"/>
          <w:i/>
          <w:iCs/>
        </w:rPr>
        <w:t xml:space="preserve">uelles sont </w:t>
      </w:r>
      <w:r w:rsidR="00451972" w:rsidRPr="00A37105">
        <w:rPr>
          <w:rFonts w:ascii="Aptos" w:hAnsi="Aptos"/>
          <w:i/>
          <w:iCs/>
        </w:rPr>
        <w:t>les</w:t>
      </w:r>
      <w:r w:rsidR="00A00160" w:rsidRPr="00A37105">
        <w:rPr>
          <w:rFonts w:ascii="Aptos" w:hAnsi="Aptos"/>
          <w:i/>
          <w:iCs/>
        </w:rPr>
        <w:t xml:space="preserve"> observations sur les outils de suivi proposés par l</w:t>
      </w:r>
      <w:r w:rsidR="00451972" w:rsidRPr="00A37105">
        <w:rPr>
          <w:rFonts w:ascii="Aptos" w:hAnsi="Aptos"/>
          <w:i/>
          <w:iCs/>
        </w:rPr>
        <w:t>es partenaires ?</w:t>
      </w:r>
      <w:r w:rsidRPr="00A37105">
        <w:rPr>
          <w:rFonts w:ascii="Aptos" w:hAnsi="Aptos"/>
          <w:i/>
          <w:iCs/>
        </w:rPr>
        <w:t xml:space="preserve"> L</w:t>
      </w:r>
      <w:r w:rsidR="007A331A" w:rsidRPr="00A37105">
        <w:rPr>
          <w:rFonts w:ascii="Aptos" w:hAnsi="Aptos"/>
          <w:i/>
          <w:iCs/>
        </w:rPr>
        <w:t>e suivi administratif a-t-il été conforme ?</w:t>
      </w:r>
    </w:p>
    <w:p w14:paraId="540F0A46" w14:textId="77777777" w:rsidR="00A37105" w:rsidRDefault="00A37105" w:rsidP="00A37105">
      <w:pPr>
        <w:tabs>
          <w:tab w:val="left" w:leader="dot" w:pos="9072"/>
        </w:tabs>
        <w:jc w:val="both"/>
        <w:rPr>
          <w:rFonts w:ascii="Aptos" w:hAnsi="Aptos"/>
        </w:rPr>
      </w:pPr>
      <w:r>
        <w:rPr>
          <w:rFonts w:ascii="Aptos" w:hAnsi="Aptos"/>
        </w:rPr>
        <w:tab/>
      </w:r>
    </w:p>
    <w:p w14:paraId="600A016F" w14:textId="77777777" w:rsidR="00A37105" w:rsidRDefault="00A37105" w:rsidP="00A37105">
      <w:pPr>
        <w:tabs>
          <w:tab w:val="left" w:leader="dot" w:pos="9072"/>
        </w:tabs>
        <w:jc w:val="both"/>
        <w:rPr>
          <w:rFonts w:ascii="Aptos" w:hAnsi="Aptos"/>
        </w:rPr>
      </w:pPr>
      <w:r>
        <w:rPr>
          <w:rFonts w:ascii="Aptos" w:hAnsi="Aptos"/>
        </w:rPr>
        <w:tab/>
      </w:r>
    </w:p>
    <w:p w14:paraId="7AE5EFA3" w14:textId="77777777" w:rsidR="00A37105" w:rsidRPr="009364BC" w:rsidRDefault="00A37105" w:rsidP="00A37105">
      <w:pPr>
        <w:tabs>
          <w:tab w:val="left" w:leader="dot" w:pos="9072"/>
        </w:tabs>
        <w:jc w:val="both"/>
        <w:rPr>
          <w:rFonts w:ascii="Aptos" w:hAnsi="Aptos"/>
        </w:rPr>
      </w:pPr>
      <w:r>
        <w:rPr>
          <w:rFonts w:ascii="Aptos" w:hAnsi="Aptos"/>
        </w:rPr>
        <w:tab/>
      </w:r>
    </w:p>
    <w:p w14:paraId="624CC62F" w14:textId="533664BB" w:rsidR="00A37105" w:rsidRPr="00A37105" w:rsidRDefault="001330C5" w:rsidP="00A37105">
      <w:pPr>
        <w:tabs>
          <w:tab w:val="left" w:leader="dot" w:pos="9072"/>
        </w:tabs>
        <w:spacing w:before="120" w:after="120" w:line="240" w:lineRule="auto"/>
        <w:jc w:val="both"/>
        <w:rPr>
          <w:rFonts w:ascii="Aptos" w:hAnsi="Aptos"/>
          <w:b/>
          <w:bCs/>
        </w:rPr>
      </w:pPr>
      <w:r w:rsidRPr="00A37105">
        <w:rPr>
          <w:rFonts w:ascii="Aptos" w:hAnsi="Aptos"/>
          <w:b/>
          <w:bCs/>
        </w:rPr>
        <w:t>Tâches réalisées par le</w:t>
      </w:r>
      <w:r w:rsidR="00A37105" w:rsidRPr="00A37105">
        <w:rPr>
          <w:rFonts w:ascii="Aptos" w:hAnsi="Aptos"/>
          <w:b/>
          <w:bCs/>
        </w:rPr>
        <w:t>(s)</w:t>
      </w:r>
      <w:r w:rsidRPr="00A37105">
        <w:rPr>
          <w:rFonts w:ascii="Aptos" w:hAnsi="Aptos"/>
          <w:b/>
          <w:bCs/>
        </w:rPr>
        <w:t xml:space="preserve"> travailleur</w:t>
      </w:r>
      <w:r w:rsidR="00A37105" w:rsidRPr="00A37105">
        <w:rPr>
          <w:rFonts w:ascii="Aptos" w:hAnsi="Aptos"/>
          <w:b/>
          <w:bCs/>
        </w:rPr>
        <w:t>(s)</w:t>
      </w:r>
      <w:r w:rsidRPr="00A37105">
        <w:rPr>
          <w:rFonts w:ascii="Aptos" w:hAnsi="Aptos"/>
          <w:b/>
          <w:bCs/>
        </w:rPr>
        <w:t> </w:t>
      </w:r>
    </w:p>
    <w:p w14:paraId="554772D9" w14:textId="24B9300E" w:rsidR="007A331A" w:rsidRPr="00A37105" w:rsidRDefault="00A37105" w:rsidP="00A37105">
      <w:pPr>
        <w:tabs>
          <w:tab w:val="left" w:leader="dot" w:pos="9072"/>
        </w:tabs>
        <w:jc w:val="both"/>
        <w:rPr>
          <w:rFonts w:ascii="Aptos" w:hAnsi="Aptos" w:cs="Calibri"/>
          <w:i/>
          <w:iCs/>
        </w:rPr>
      </w:pPr>
      <w:r w:rsidRPr="00A37105">
        <w:rPr>
          <w:rFonts w:ascii="Aptos" w:hAnsi="Aptos" w:cs="Calibri"/>
          <w:i/>
          <w:iCs/>
        </w:rPr>
        <w:t>O</w:t>
      </w:r>
      <w:r w:rsidR="001330C5" w:rsidRPr="00A37105">
        <w:rPr>
          <w:rFonts w:ascii="Aptos" w:hAnsi="Aptos" w:cs="Calibri"/>
          <w:i/>
          <w:iCs/>
        </w:rPr>
        <w:t>nt-elles été</w:t>
      </w:r>
      <w:r w:rsidR="003C51B3" w:rsidRPr="00A37105">
        <w:rPr>
          <w:rFonts w:ascii="Aptos" w:hAnsi="Aptos" w:cs="Calibri"/>
          <w:i/>
          <w:iCs/>
        </w:rPr>
        <w:t xml:space="preserve"> conformes à ce qui était prévu dans la </w:t>
      </w:r>
      <w:r w:rsidR="00217BDF" w:rsidRPr="00A37105">
        <w:rPr>
          <w:rFonts w:ascii="Aptos" w:hAnsi="Aptos" w:cs="Calibri"/>
          <w:i/>
          <w:iCs/>
        </w:rPr>
        <w:t xml:space="preserve">description de fonction et la </w:t>
      </w:r>
      <w:r w:rsidR="003C51B3" w:rsidRPr="00A37105">
        <w:rPr>
          <w:rFonts w:ascii="Aptos" w:hAnsi="Aptos" w:cs="Calibri"/>
          <w:i/>
          <w:iCs/>
        </w:rPr>
        <w:t xml:space="preserve">fiche de poste ? </w:t>
      </w:r>
      <w:r>
        <w:rPr>
          <w:rFonts w:ascii="Aptos" w:hAnsi="Aptos" w:cs="Calibri"/>
          <w:i/>
          <w:iCs/>
        </w:rPr>
        <w:t>L</w:t>
      </w:r>
      <w:r w:rsidR="003C51B3" w:rsidRPr="00A37105">
        <w:rPr>
          <w:rFonts w:ascii="Aptos" w:hAnsi="Aptos" w:cs="Calibri"/>
          <w:i/>
          <w:iCs/>
        </w:rPr>
        <w:t>a quantité de travail est-elle adaptée ?</w:t>
      </w:r>
    </w:p>
    <w:p w14:paraId="5C951A20" w14:textId="77777777" w:rsidR="00A37105" w:rsidRDefault="00A37105" w:rsidP="00A37105">
      <w:pPr>
        <w:tabs>
          <w:tab w:val="left" w:leader="dot" w:pos="9072"/>
        </w:tabs>
        <w:jc w:val="both"/>
        <w:rPr>
          <w:rFonts w:ascii="Aptos" w:hAnsi="Aptos"/>
        </w:rPr>
      </w:pPr>
      <w:r>
        <w:rPr>
          <w:rFonts w:ascii="Aptos" w:hAnsi="Aptos"/>
        </w:rPr>
        <w:tab/>
      </w:r>
    </w:p>
    <w:p w14:paraId="5F182EFD" w14:textId="77777777" w:rsidR="00A37105" w:rsidRDefault="00A37105" w:rsidP="00A37105">
      <w:pPr>
        <w:tabs>
          <w:tab w:val="left" w:leader="dot" w:pos="9072"/>
        </w:tabs>
        <w:jc w:val="both"/>
        <w:rPr>
          <w:rFonts w:ascii="Aptos" w:hAnsi="Aptos"/>
        </w:rPr>
      </w:pPr>
      <w:r>
        <w:rPr>
          <w:rFonts w:ascii="Aptos" w:hAnsi="Aptos"/>
        </w:rPr>
        <w:tab/>
      </w:r>
    </w:p>
    <w:p w14:paraId="3DCF994B" w14:textId="77777777" w:rsidR="00A37105" w:rsidRPr="009364BC" w:rsidRDefault="00A37105" w:rsidP="00A37105">
      <w:pPr>
        <w:tabs>
          <w:tab w:val="left" w:leader="dot" w:pos="9072"/>
        </w:tabs>
        <w:jc w:val="both"/>
        <w:rPr>
          <w:rFonts w:ascii="Aptos" w:hAnsi="Aptos"/>
        </w:rPr>
      </w:pPr>
      <w:r>
        <w:rPr>
          <w:rFonts w:ascii="Aptos" w:hAnsi="Aptos"/>
        </w:rPr>
        <w:tab/>
      </w:r>
    </w:p>
    <w:p w14:paraId="2CF8F063" w14:textId="02B46167" w:rsidR="00A37105" w:rsidRPr="00A37105" w:rsidRDefault="000C559D" w:rsidP="00A37105">
      <w:pPr>
        <w:tabs>
          <w:tab w:val="left" w:leader="dot" w:pos="9072"/>
        </w:tabs>
        <w:spacing w:before="120" w:after="120" w:line="240" w:lineRule="auto"/>
        <w:jc w:val="both"/>
        <w:rPr>
          <w:rFonts w:ascii="Aptos" w:hAnsi="Aptos"/>
          <w:b/>
          <w:bCs/>
        </w:rPr>
      </w:pPr>
      <w:r w:rsidRPr="00A37105">
        <w:rPr>
          <w:rFonts w:ascii="Aptos" w:hAnsi="Aptos"/>
          <w:b/>
          <w:bCs/>
        </w:rPr>
        <w:t xml:space="preserve">Aspects financiers  </w:t>
      </w:r>
    </w:p>
    <w:p w14:paraId="28EF4C6D" w14:textId="4AAA8889" w:rsidR="000C559D" w:rsidRPr="00A37105" w:rsidRDefault="00A37105" w:rsidP="00A37105">
      <w:pPr>
        <w:tabs>
          <w:tab w:val="left" w:leader="dot" w:pos="9072"/>
        </w:tabs>
        <w:jc w:val="both"/>
        <w:rPr>
          <w:rFonts w:ascii="Aptos" w:hAnsi="Aptos" w:cs="Calibri"/>
          <w:i/>
          <w:iCs/>
        </w:rPr>
      </w:pPr>
      <w:r w:rsidRPr="00A37105">
        <w:rPr>
          <w:rFonts w:ascii="Aptos" w:hAnsi="Aptos" w:cs="Calibri"/>
          <w:i/>
          <w:iCs/>
        </w:rPr>
        <w:t>L</w:t>
      </w:r>
      <w:r w:rsidR="000C559D" w:rsidRPr="00A37105">
        <w:rPr>
          <w:rFonts w:ascii="Aptos" w:hAnsi="Aptos" w:cs="Calibri"/>
          <w:i/>
          <w:iCs/>
        </w:rPr>
        <w:t>es factures ont-elles été honorées à temps voulu ? Les prestations ont-elles été transmises dans les délais impartis et convenus dans la convention ?</w:t>
      </w:r>
    </w:p>
    <w:p w14:paraId="5F657C4C" w14:textId="77777777" w:rsidR="00A37105" w:rsidRDefault="00A37105" w:rsidP="00A37105">
      <w:pPr>
        <w:tabs>
          <w:tab w:val="left" w:leader="dot" w:pos="9072"/>
        </w:tabs>
        <w:jc w:val="both"/>
        <w:rPr>
          <w:rFonts w:ascii="Aptos" w:hAnsi="Aptos"/>
        </w:rPr>
      </w:pPr>
      <w:r>
        <w:rPr>
          <w:rFonts w:ascii="Aptos" w:hAnsi="Aptos"/>
        </w:rPr>
        <w:tab/>
      </w:r>
    </w:p>
    <w:p w14:paraId="535E5AAE" w14:textId="77777777" w:rsidR="00A37105" w:rsidRDefault="00A37105" w:rsidP="00A37105">
      <w:pPr>
        <w:tabs>
          <w:tab w:val="left" w:leader="dot" w:pos="9072"/>
        </w:tabs>
        <w:jc w:val="both"/>
        <w:rPr>
          <w:rFonts w:ascii="Aptos" w:hAnsi="Aptos"/>
        </w:rPr>
      </w:pPr>
      <w:r>
        <w:rPr>
          <w:rFonts w:ascii="Aptos" w:hAnsi="Aptos"/>
        </w:rPr>
        <w:tab/>
      </w:r>
    </w:p>
    <w:p w14:paraId="65C9B4B4" w14:textId="77777777" w:rsidR="00A37105" w:rsidRPr="009364BC" w:rsidRDefault="00A37105" w:rsidP="00A37105">
      <w:pPr>
        <w:tabs>
          <w:tab w:val="left" w:leader="dot" w:pos="9072"/>
        </w:tabs>
        <w:jc w:val="both"/>
        <w:rPr>
          <w:rFonts w:ascii="Aptos" w:hAnsi="Aptos"/>
        </w:rPr>
      </w:pPr>
      <w:r>
        <w:rPr>
          <w:rFonts w:ascii="Aptos" w:hAnsi="Aptos"/>
        </w:rPr>
        <w:tab/>
      </w:r>
    </w:p>
    <w:p w14:paraId="6D59A172" w14:textId="77777777" w:rsidR="000C559D" w:rsidRPr="00A37105" w:rsidRDefault="000C559D" w:rsidP="00A37105">
      <w:pPr>
        <w:tabs>
          <w:tab w:val="left" w:leader="dot" w:pos="9072"/>
        </w:tabs>
        <w:jc w:val="both"/>
        <w:rPr>
          <w:rFonts w:ascii="Aptos" w:hAnsi="Aptos"/>
        </w:rPr>
      </w:pPr>
    </w:p>
    <w:p w14:paraId="1566C9B4" w14:textId="1A32C80E" w:rsidR="00026564" w:rsidRPr="00A37105" w:rsidRDefault="00026564" w:rsidP="00A37105">
      <w:pPr>
        <w:rPr>
          <w:rFonts w:ascii="Aptos" w:hAnsi="Aptos"/>
          <w:b/>
          <w:bCs/>
          <w:sz w:val="24"/>
          <w:szCs w:val="24"/>
        </w:rPr>
      </w:pPr>
      <w:r w:rsidRPr="00A37105">
        <w:rPr>
          <w:rFonts w:ascii="Aptos" w:hAnsi="Aptos"/>
          <w:b/>
          <w:bCs/>
          <w:sz w:val="24"/>
          <w:szCs w:val="24"/>
        </w:rPr>
        <w:t>Quels éléments positifs retenez-vous de la collaboration</w:t>
      </w:r>
      <w:r w:rsidR="00B26019">
        <w:rPr>
          <w:rFonts w:ascii="Aptos" w:hAnsi="Aptos"/>
          <w:b/>
          <w:bCs/>
          <w:sz w:val="24"/>
          <w:szCs w:val="24"/>
        </w:rPr>
        <w:t> ?</w:t>
      </w:r>
    </w:p>
    <w:p w14:paraId="1EE99E89" w14:textId="1C784E44" w:rsidR="00975D70" w:rsidRPr="00A37105" w:rsidRDefault="00A37105" w:rsidP="00A37105">
      <w:pPr>
        <w:tabs>
          <w:tab w:val="left" w:leader="dot" w:pos="9072"/>
        </w:tabs>
        <w:spacing w:before="120" w:after="120" w:line="240" w:lineRule="auto"/>
        <w:jc w:val="both"/>
        <w:rPr>
          <w:rFonts w:ascii="Aptos" w:hAnsi="Aptos"/>
          <w:b/>
          <w:bCs/>
        </w:rPr>
      </w:pPr>
      <w:r w:rsidRPr="00A37105">
        <w:rPr>
          <w:rFonts w:ascii="Aptos" w:hAnsi="Aptos"/>
          <w:b/>
          <w:bCs/>
        </w:rPr>
        <w:t>Pour</w:t>
      </w:r>
      <w:r w:rsidR="00975D70" w:rsidRPr="00A37105">
        <w:rPr>
          <w:rFonts w:ascii="Aptos" w:hAnsi="Aptos"/>
          <w:b/>
          <w:bCs/>
        </w:rPr>
        <w:t xml:space="preserve"> le CPAS ?</w:t>
      </w:r>
    </w:p>
    <w:p w14:paraId="3DCBF490" w14:textId="77777777" w:rsidR="00A37105" w:rsidRDefault="00A37105" w:rsidP="00A37105">
      <w:pPr>
        <w:tabs>
          <w:tab w:val="left" w:leader="dot" w:pos="9072"/>
        </w:tabs>
        <w:jc w:val="both"/>
        <w:rPr>
          <w:rFonts w:ascii="Aptos" w:hAnsi="Aptos"/>
        </w:rPr>
      </w:pPr>
      <w:r>
        <w:rPr>
          <w:rFonts w:ascii="Aptos" w:hAnsi="Aptos"/>
        </w:rPr>
        <w:tab/>
      </w:r>
    </w:p>
    <w:p w14:paraId="5472172C" w14:textId="77777777" w:rsidR="00A37105" w:rsidRDefault="00A37105" w:rsidP="00A37105">
      <w:pPr>
        <w:tabs>
          <w:tab w:val="left" w:leader="dot" w:pos="9072"/>
        </w:tabs>
        <w:jc w:val="both"/>
        <w:rPr>
          <w:rFonts w:ascii="Aptos" w:hAnsi="Aptos"/>
        </w:rPr>
      </w:pPr>
      <w:r>
        <w:rPr>
          <w:rFonts w:ascii="Aptos" w:hAnsi="Aptos"/>
        </w:rPr>
        <w:tab/>
      </w:r>
    </w:p>
    <w:p w14:paraId="37EFCB2D" w14:textId="77777777" w:rsidR="00A37105" w:rsidRPr="009364BC" w:rsidRDefault="00A37105" w:rsidP="00A37105">
      <w:pPr>
        <w:tabs>
          <w:tab w:val="left" w:leader="dot" w:pos="9072"/>
        </w:tabs>
        <w:jc w:val="both"/>
        <w:rPr>
          <w:rFonts w:ascii="Aptos" w:hAnsi="Aptos"/>
        </w:rPr>
      </w:pPr>
      <w:r>
        <w:rPr>
          <w:rFonts w:ascii="Aptos" w:hAnsi="Aptos"/>
        </w:rPr>
        <w:tab/>
      </w:r>
    </w:p>
    <w:p w14:paraId="5774DAA3" w14:textId="77777777" w:rsidR="003D60C7" w:rsidRPr="003D60C7" w:rsidRDefault="00A37105" w:rsidP="00A37105">
      <w:pPr>
        <w:tabs>
          <w:tab w:val="left" w:leader="dot" w:pos="9072"/>
        </w:tabs>
        <w:jc w:val="both"/>
        <w:rPr>
          <w:rFonts w:ascii="Aptos" w:hAnsi="Aptos"/>
          <w:b/>
          <w:bCs/>
        </w:rPr>
      </w:pPr>
      <w:r w:rsidRPr="003D60C7">
        <w:rPr>
          <w:rFonts w:ascii="Aptos" w:hAnsi="Aptos"/>
          <w:b/>
          <w:bCs/>
        </w:rPr>
        <w:t>Pour</w:t>
      </w:r>
      <w:r w:rsidR="00975D70" w:rsidRPr="003D60C7">
        <w:rPr>
          <w:rFonts w:ascii="Aptos" w:hAnsi="Aptos"/>
          <w:b/>
          <w:bCs/>
        </w:rPr>
        <w:t xml:space="preserve"> l’utilisateur/l’employeur ?</w:t>
      </w:r>
      <w:r w:rsidR="0009631A" w:rsidRPr="003D60C7">
        <w:rPr>
          <w:rFonts w:ascii="Aptos" w:hAnsi="Aptos"/>
          <w:b/>
          <w:bCs/>
        </w:rPr>
        <w:t xml:space="preserve"> </w:t>
      </w:r>
    </w:p>
    <w:p w14:paraId="453563B4" w14:textId="35302075" w:rsidR="00B6716A" w:rsidRPr="003D60C7" w:rsidRDefault="003D60C7" w:rsidP="00A37105">
      <w:pPr>
        <w:tabs>
          <w:tab w:val="left" w:leader="dot" w:pos="9072"/>
        </w:tabs>
        <w:jc w:val="both"/>
        <w:rPr>
          <w:rFonts w:ascii="Aptos" w:hAnsi="Aptos"/>
          <w:i/>
          <w:iCs/>
        </w:rPr>
      </w:pPr>
      <w:r w:rsidRPr="003D60C7">
        <w:rPr>
          <w:rFonts w:ascii="Aptos" w:hAnsi="Aptos"/>
          <w:i/>
          <w:iCs/>
        </w:rPr>
        <w:t>Entre autres</w:t>
      </w:r>
      <w:r w:rsidR="0009631A" w:rsidRPr="003D60C7">
        <w:rPr>
          <w:rFonts w:ascii="Aptos" w:hAnsi="Aptos"/>
          <w:i/>
          <w:iCs/>
        </w:rPr>
        <w:t> : quelle est la plus-value d’accueillir du personnel d’insertion ?</w:t>
      </w:r>
    </w:p>
    <w:p w14:paraId="0052A039" w14:textId="77777777" w:rsidR="00A37105" w:rsidRDefault="00A37105" w:rsidP="00A37105">
      <w:pPr>
        <w:tabs>
          <w:tab w:val="left" w:leader="dot" w:pos="9072"/>
        </w:tabs>
        <w:jc w:val="both"/>
        <w:rPr>
          <w:rFonts w:ascii="Aptos" w:hAnsi="Aptos"/>
        </w:rPr>
      </w:pPr>
      <w:r>
        <w:rPr>
          <w:rFonts w:ascii="Aptos" w:hAnsi="Aptos"/>
        </w:rPr>
        <w:tab/>
      </w:r>
    </w:p>
    <w:p w14:paraId="7CD95E08" w14:textId="77777777" w:rsidR="00A37105" w:rsidRDefault="00A37105" w:rsidP="00A37105">
      <w:pPr>
        <w:tabs>
          <w:tab w:val="left" w:leader="dot" w:pos="9072"/>
        </w:tabs>
        <w:jc w:val="both"/>
        <w:rPr>
          <w:rFonts w:ascii="Aptos" w:hAnsi="Aptos"/>
        </w:rPr>
      </w:pPr>
      <w:r>
        <w:rPr>
          <w:rFonts w:ascii="Aptos" w:hAnsi="Aptos"/>
        </w:rPr>
        <w:tab/>
      </w:r>
    </w:p>
    <w:p w14:paraId="39F94302" w14:textId="77777777" w:rsidR="00A37105" w:rsidRPr="009364BC" w:rsidRDefault="00A37105" w:rsidP="00A37105">
      <w:pPr>
        <w:tabs>
          <w:tab w:val="left" w:leader="dot" w:pos="9072"/>
        </w:tabs>
        <w:jc w:val="both"/>
        <w:rPr>
          <w:rFonts w:ascii="Aptos" w:hAnsi="Aptos"/>
        </w:rPr>
      </w:pPr>
      <w:r>
        <w:rPr>
          <w:rFonts w:ascii="Aptos" w:hAnsi="Aptos"/>
        </w:rPr>
        <w:tab/>
      </w:r>
    </w:p>
    <w:p w14:paraId="7801CF98" w14:textId="00491B32" w:rsidR="00026564" w:rsidRPr="003D60C7" w:rsidRDefault="00B6716A" w:rsidP="00A37105">
      <w:pPr>
        <w:tabs>
          <w:tab w:val="left" w:leader="dot" w:pos="9072"/>
        </w:tabs>
        <w:jc w:val="both"/>
        <w:rPr>
          <w:rFonts w:ascii="Aptos" w:hAnsi="Aptos"/>
          <w:b/>
          <w:bCs/>
        </w:rPr>
      </w:pPr>
      <w:r w:rsidRPr="003D60C7">
        <w:rPr>
          <w:rFonts w:ascii="Aptos" w:hAnsi="Aptos"/>
          <w:b/>
          <w:bCs/>
        </w:rPr>
        <w:t>Quels sont les</w:t>
      </w:r>
      <w:r w:rsidR="00026564" w:rsidRPr="003D60C7">
        <w:rPr>
          <w:rFonts w:ascii="Aptos" w:hAnsi="Aptos"/>
          <w:b/>
          <w:bCs/>
        </w:rPr>
        <w:t xml:space="preserve"> points d’amélioration pour de futures collaborations ?</w:t>
      </w:r>
    </w:p>
    <w:p w14:paraId="545A8A65" w14:textId="77777777" w:rsidR="003D60C7" w:rsidRDefault="003D60C7" w:rsidP="003D60C7">
      <w:pPr>
        <w:tabs>
          <w:tab w:val="left" w:leader="dot" w:pos="9072"/>
        </w:tabs>
        <w:jc w:val="both"/>
        <w:rPr>
          <w:rFonts w:ascii="Aptos" w:hAnsi="Aptos"/>
        </w:rPr>
      </w:pPr>
      <w:r>
        <w:rPr>
          <w:rFonts w:ascii="Aptos" w:hAnsi="Aptos"/>
        </w:rPr>
        <w:tab/>
      </w:r>
    </w:p>
    <w:p w14:paraId="307C2187" w14:textId="77777777" w:rsidR="003D60C7" w:rsidRDefault="003D60C7" w:rsidP="003D60C7">
      <w:pPr>
        <w:tabs>
          <w:tab w:val="left" w:leader="dot" w:pos="9072"/>
        </w:tabs>
        <w:jc w:val="both"/>
        <w:rPr>
          <w:rFonts w:ascii="Aptos" w:hAnsi="Aptos"/>
        </w:rPr>
      </w:pPr>
      <w:r>
        <w:rPr>
          <w:rFonts w:ascii="Aptos" w:hAnsi="Aptos"/>
        </w:rPr>
        <w:tab/>
      </w:r>
    </w:p>
    <w:p w14:paraId="251F13E8" w14:textId="77777777" w:rsidR="003D60C7" w:rsidRPr="009364BC" w:rsidRDefault="003D60C7" w:rsidP="003D60C7">
      <w:pPr>
        <w:tabs>
          <w:tab w:val="left" w:leader="dot" w:pos="9072"/>
        </w:tabs>
        <w:jc w:val="both"/>
        <w:rPr>
          <w:rFonts w:ascii="Aptos" w:hAnsi="Aptos"/>
        </w:rPr>
      </w:pPr>
      <w:r>
        <w:rPr>
          <w:rFonts w:ascii="Aptos" w:hAnsi="Aptos"/>
        </w:rPr>
        <w:tab/>
      </w:r>
    </w:p>
    <w:p w14:paraId="38A689B5" w14:textId="77777777" w:rsidR="003D60C7" w:rsidRDefault="000E0B7D" w:rsidP="00A37105">
      <w:pPr>
        <w:tabs>
          <w:tab w:val="left" w:leader="dot" w:pos="9072"/>
        </w:tabs>
        <w:jc w:val="both"/>
        <w:rPr>
          <w:rFonts w:ascii="Aptos" w:hAnsi="Aptos"/>
          <w:b/>
          <w:bCs/>
        </w:rPr>
      </w:pPr>
      <w:r w:rsidRPr="003D60C7">
        <w:rPr>
          <w:rFonts w:ascii="Aptos" w:hAnsi="Aptos"/>
          <w:b/>
          <w:bCs/>
        </w:rPr>
        <w:t xml:space="preserve">Reproduiriez-vous l’expérience ? </w:t>
      </w:r>
    </w:p>
    <w:p w14:paraId="09AB7FBE" w14:textId="6729451A" w:rsidR="003D60C7" w:rsidRPr="003D60C7" w:rsidRDefault="003D60C7" w:rsidP="00A37105">
      <w:pPr>
        <w:tabs>
          <w:tab w:val="left" w:leader="dot" w:pos="9072"/>
        </w:tabs>
        <w:jc w:val="both"/>
        <w:rPr>
          <w:rFonts w:ascii="Aptos" w:hAnsi="Aptos"/>
        </w:rPr>
      </w:pPr>
      <w:sdt>
        <w:sdtPr>
          <w:rPr>
            <w:rFonts w:ascii="Aptos" w:hAnsi="Aptos"/>
          </w:rPr>
          <w:id w:val="-9024044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ptos" w:hAnsi="Aptos"/>
        </w:rPr>
        <w:t xml:space="preserve"> </w:t>
      </w:r>
      <w:r w:rsidRPr="003D60C7">
        <w:rPr>
          <w:rFonts w:ascii="Aptos" w:hAnsi="Aptos"/>
        </w:rPr>
        <w:t xml:space="preserve">Oui </w:t>
      </w:r>
    </w:p>
    <w:p w14:paraId="7EC6B5BF" w14:textId="5E3578C1" w:rsidR="003D60C7" w:rsidRPr="003D60C7" w:rsidRDefault="003D60C7" w:rsidP="00A37105">
      <w:pPr>
        <w:tabs>
          <w:tab w:val="left" w:leader="dot" w:pos="9072"/>
        </w:tabs>
        <w:jc w:val="both"/>
        <w:rPr>
          <w:rFonts w:ascii="Aptos" w:hAnsi="Aptos"/>
        </w:rPr>
      </w:pPr>
      <w:sdt>
        <w:sdtPr>
          <w:rPr>
            <w:rFonts w:ascii="Aptos" w:hAnsi="Aptos"/>
          </w:rPr>
          <w:id w:val="14246770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ptos" w:hAnsi="Aptos"/>
        </w:rPr>
        <w:t xml:space="preserve"> </w:t>
      </w:r>
      <w:r w:rsidRPr="003D60C7">
        <w:rPr>
          <w:rFonts w:ascii="Aptos" w:hAnsi="Aptos"/>
        </w:rPr>
        <w:t xml:space="preserve">Non </w:t>
      </w:r>
    </w:p>
    <w:p w14:paraId="732148DD" w14:textId="67FDAB8F" w:rsidR="000E0B7D" w:rsidRPr="003D60C7" w:rsidRDefault="000E0B7D" w:rsidP="00A37105">
      <w:pPr>
        <w:tabs>
          <w:tab w:val="left" w:leader="dot" w:pos="9072"/>
        </w:tabs>
        <w:jc w:val="both"/>
        <w:rPr>
          <w:rFonts w:ascii="Aptos" w:hAnsi="Aptos"/>
          <w:b/>
          <w:bCs/>
        </w:rPr>
      </w:pPr>
      <w:r w:rsidRPr="003D60C7">
        <w:rPr>
          <w:rFonts w:ascii="Aptos" w:hAnsi="Aptos"/>
          <w:b/>
          <w:bCs/>
        </w:rPr>
        <w:t>Pour quelles raisons (que ce soit oui ou non) ?</w:t>
      </w:r>
    </w:p>
    <w:p w14:paraId="344B7948" w14:textId="77777777" w:rsidR="003D60C7" w:rsidRDefault="003D60C7" w:rsidP="003D60C7">
      <w:pPr>
        <w:tabs>
          <w:tab w:val="left" w:leader="dot" w:pos="9072"/>
        </w:tabs>
        <w:jc w:val="both"/>
        <w:rPr>
          <w:rFonts w:ascii="Aptos" w:hAnsi="Aptos"/>
        </w:rPr>
      </w:pPr>
      <w:r>
        <w:rPr>
          <w:rFonts w:ascii="Aptos" w:hAnsi="Aptos"/>
        </w:rPr>
        <w:tab/>
      </w:r>
    </w:p>
    <w:p w14:paraId="4E789C5E" w14:textId="77777777" w:rsidR="003D60C7" w:rsidRDefault="003D60C7" w:rsidP="003D60C7">
      <w:pPr>
        <w:tabs>
          <w:tab w:val="left" w:leader="dot" w:pos="9072"/>
        </w:tabs>
        <w:jc w:val="both"/>
        <w:rPr>
          <w:rFonts w:ascii="Aptos" w:hAnsi="Aptos"/>
        </w:rPr>
      </w:pPr>
      <w:r>
        <w:rPr>
          <w:rFonts w:ascii="Aptos" w:hAnsi="Aptos"/>
        </w:rPr>
        <w:tab/>
      </w:r>
    </w:p>
    <w:p w14:paraId="04139A7E" w14:textId="77777777" w:rsidR="003D60C7" w:rsidRPr="009364BC" w:rsidRDefault="003D60C7" w:rsidP="003D60C7">
      <w:pPr>
        <w:tabs>
          <w:tab w:val="left" w:leader="dot" w:pos="9072"/>
        </w:tabs>
        <w:jc w:val="both"/>
        <w:rPr>
          <w:rFonts w:ascii="Aptos" w:hAnsi="Aptos"/>
        </w:rPr>
      </w:pPr>
      <w:r>
        <w:rPr>
          <w:rFonts w:ascii="Aptos" w:hAnsi="Aptos"/>
        </w:rPr>
        <w:tab/>
      </w:r>
    </w:p>
    <w:p w14:paraId="0CF08346" w14:textId="77777777" w:rsidR="00026564" w:rsidRPr="009364BC" w:rsidRDefault="00026564" w:rsidP="00026564">
      <w:pPr>
        <w:rPr>
          <w:rFonts w:ascii="Aptos" w:hAnsi="Aptos"/>
        </w:rPr>
      </w:pPr>
    </w:p>
    <w:p w14:paraId="610BB404" w14:textId="31773C99" w:rsidR="007629A8" w:rsidRPr="009364BC" w:rsidRDefault="007629A8" w:rsidP="00026564">
      <w:pPr>
        <w:rPr>
          <w:rFonts w:ascii="Aptos" w:hAnsi="Aptos"/>
        </w:rPr>
      </w:pPr>
      <w:r w:rsidRPr="009364BC">
        <w:rPr>
          <w:rFonts w:ascii="Aptos" w:hAnsi="Aptos"/>
        </w:rPr>
        <w:t>Date</w:t>
      </w:r>
      <w:r w:rsidR="003D60C7">
        <w:rPr>
          <w:rFonts w:ascii="Aptos" w:hAnsi="Aptos"/>
        </w:rPr>
        <w:t xml:space="preserve"> : </w:t>
      </w:r>
    </w:p>
    <w:p w14:paraId="733EBFD1" w14:textId="67D2B7E0" w:rsidR="007629A8" w:rsidRPr="009364BC" w:rsidRDefault="007629A8" w:rsidP="00026564">
      <w:pPr>
        <w:rPr>
          <w:rFonts w:ascii="Aptos" w:hAnsi="Aptos"/>
        </w:rPr>
      </w:pPr>
      <w:r w:rsidRPr="009364BC">
        <w:rPr>
          <w:rFonts w:ascii="Aptos" w:hAnsi="Aptos"/>
        </w:rPr>
        <w:t>Signature CPAS</w:t>
      </w:r>
      <w:r w:rsidR="000C559D" w:rsidRPr="009364BC">
        <w:rPr>
          <w:rFonts w:ascii="Aptos" w:hAnsi="Aptos"/>
        </w:rPr>
        <w:tab/>
      </w:r>
      <w:r w:rsidR="000C559D" w:rsidRPr="009364BC">
        <w:rPr>
          <w:rFonts w:ascii="Aptos" w:hAnsi="Aptos"/>
        </w:rPr>
        <w:tab/>
      </w:r>
      <w:r w:rsidR="000C559D" w:rsidRPr="009364BC">
        <w:rPr>
          <w:rFonts w:ascii="Aptos" w:hAnsi="Aptos"/>
        </w:rPr>
        <w:tab/>
      </w:r>
      <w:r w:rsidR="000C559D" w:rsidRPr="009364BC">
        <w:rPr>
          <w:rFonts w:ascii="Aptos" w:hAnsi="Aptos"/>
        </w:rPr>
        <w:tab/>
      </w:r>
      <w:r w:rsidR="000C559D" w:rsidRPr="009364BC">
        <w:rPr>
          <w:rFonts w:ascii="Aptos" w:hAnsi="Aptos"/>
        </w:rPr>
        <w:tab/>
      </w:r>
      <w:r w:rsidR="000C559D" w:rsidRPr="009364BC">
        <w:rPr>
          <w:rFonts w:ascii="Aptos" w:hAnsi="Aptos"/>
        </w:rPr>
        <w:tab/>
      </w:r>
      <w:r w:rsidR="000C559D" w:rsidRPr="009364BC">
        <w:rPr>
          <w:rFonts w:ascii="Aptos" w:hAnsi="Aptos"/>
        </w:rPr>
        <w:tab/>
      </w:r>
      <w:r w:rsidR="000C559D" w:rsidRPr="009364BC">
        <w:rPr>
          <w:rFonts w:ascii="Aptos" w:hAnsi="Aptos"/>
        </w:rPr>
        <w:tab/>
      </w:r>
      <w:r w:rsidRPr="009364BC">
        <w:rPr>
          <w:rFonts w:ascii="Aptos" w:hAnsi="Aptos"/>
        </w:rPr>
        <w:t>Signature partenaire</w:t>
      </w:r>
    </w:p>
    <w:sectPr w:rsidR="007629A8" w:rsidRPr="009364B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60A0" w14:textId="77777777" w:rsidR="00F03F69" w:rsidRDefault="00F03F69" w:rsidP="00F03F69">
      <w:pPr>
        <w:spacing w:after="0" w:line="240" w:lineRule="auto"/>
      </w:pPr>
      <w:r>
        <w:separator/>
      </w:r>
    </w:p>
  </w:endnote>
  <w:endnote w:type="continuationSeparator" w:id="0">
    <w:p w14:paraId="15DC30FA" w14:textId="77777777" w:rsidR="00F03F69" w:rsidRDefault="00F03F69" w:rsidP="00F0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07BE" w14:textId="5EAED889" w:rsidR="00047100" w:rsidRPr="007600AA" w:rsidRDefault="007600AA" w:rsidP="007600AA">
    <w:pPr>
      <w:pStyle w:val="Pieddepage"/>
      <w:jc w:val="right"/>
      <w:rPr>
        <w:sz w:val="18"/>
        <w:szCs w:val="18"/>
      </w:rPr>
    </w:pPr>
    <w:r w:rsidRPr="007600AA">
      <w:rPr>
        <w:rFonts w:ascii="Aptos" w:hAnsi="Aptos"/>
        <w:i/>
        <w:iCs/>
        <w:sz w:val="18"/>
        <w:szCs w:val="18"/>
      </w:rPr>
      <w:t>Fed. CPAS - Modèle éval. Collaboration art. 60-61</w:t>
    </w:r>
    <w:r>
      <w:rPr>
        <w:rFonts w:ascii="Aptos" w:hAnsi="Aptos"/>
        <w:sz w:val="18"/>
        <w:szCs w:val="18"/>
      </w:rPr>
      <w:tab/>
    </w:r>
    <w:r>
      <w:rPr>
        <w:rFonts w:ascii="Aptos" w:hAnsi="Aptos"/>
        <w:sz w:val="18"/>
        <w:szCs w:val="18"/>
      </w:rPr>
      <w:tab/>
    </w:r>
    <w:sdt>
      <w:sdtPr>
        <w:rPr>
          <w:sz w:val="18"/>
          <w:szCs w:val="18"/>
        </w:rPr>
        <w:id w:val="680316366"/>
        <w:docPartObj>
          <w:docPartGallery w:val="Page Numbers (Bottom of Page)"/>
          <w:docPartUnique/>
        </w:docPartObj>
      </w:sdtPr>
      <w:sdtContent>
        <w:r w:rsidRPr="007600AA">
          <w:rPr>
            <w:sz w:val="18"/>
            <w:szCs w:val="18"/>
          </w:rPr>
          <w:fldChar w:fldCharType="begin"/>
        </w:r>
        <w:r w:rsidRPr="007600AA">
          <w:rPr>
            <w:sz w:val="18"/>
            <w:szCs w:val="18"/>
          </w:rPr>
          <w:instrText>PAGE   \* MERGEFORMAT</w:instrText>
        </w:r>
        <w:r w:rsidRPr="007600AA">
          <w:rPr>
            <w:sz w:val="18"/>
            <w:szCs w:val="18"/>
          </w:rPr>
          <w:fldChar w:fldCharType="separate"/>
        </w:r>
        <w:r w:rsidRPr="007600AA">
          <w:rPr>
            <w:sz w:val="18"/>
            <w:szCs w:val="18"/>
            <w:lang w:val="fr-FR"/>
          </w:rPr>
          <w:t>2</w:t>
        </w:r>
        <w:r w:rsidRPr="007600AA">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78081" w14:textId="77777777" w:rsidR="00F03F69" w:rsidRDefault="00F03F69" w:rsidP="00F03F69">
      <w:pPr>
        <w:spacing w:after="0" w:line="240" w:lineRule="auto"/>
      </w:pPr>
      <w:r>
        <w:separator/>
      </w:r>
    </w:p>
  </w:footnote>
  <w:footnote w:type="continuationSeparator" w:id="0">
    <w:p w14:paraId="0CEAEF2F" w14:textId="77777777" w:rsidR="00F03F69" w:rsidRDefault="00F03F69" w:rsidP="00F0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460D" w14:textId="48121A79" w:rsidR="00F03F69" w:rsidRPr="009364BC" w:rsidRDefault="00F03F69" w:rsidP="00F03F69">
    <w:pPr>
      <w:pStyle w:val="En-tte"/>
      <w:jc w:val="center"/>
      <w:rPr>
        <w:rFonts w:ascii="Aptos" w:hAnsi="Aptos"/>
        <w:i/>
        <w:iCs/>
        <w:sz w:val="18"/>
        <w:szCs w:val="18"/>
      </w:rPr>
    </w:pPr>
    <w:r w:rsidRPr="009364BC">
      <w:rPr>
        <w:rFonts w:ascii="Aptos" w:hAnsi="Aptos"/>
        <w:i/>
        <w:iCs/>
        <w:sz w:val="18"/>
        <w:szCs w:val="18"/>
      </w:rPr>
      <w:t xml:space="preserve">Fédération des CPAS </w:t>
    </w:r>
    <w:r w:rsidR="009364BC">
      <w:rPr>
        <w:rFonts w:ascii="Aptos" w:hAnsi="Aptos"/>
        <w:i/>
        <w:iCs/>
        <w:sz w:val="18"/>
        <w:szCs w:val="18"/>
      </w:rPr>
      <w:t>- É</w:t>
    </w:r>
    <w:r w:rsidRPr="009364BC">
      <w:rPr>
        <w:rFonts w:ascii="Aptos" w:hAnsi="Aptos"/>
        <w:i/>
        <w:iCs/>
        <w:sz w:val="18"/>
        <w:szCs w:val="18"/>
      </w:rPr>
      <w:t>valuation de la collaboration entre le CPAS et le partenaire dans le cadre des mises à l’emploi article 60, §</w:t>
    </w:r>
    <w:r w:rsidR="009364BC">
      <w:rPr>
        <w:rFonts w:ascii="Aptos" w:hAnsi="Aptos"/>
        <w:i/>
        <w:iCs/>
        <w:sz w:val="18"/>
        <w:szCs w:val="18"/>
      </w:rPr>
      <w:t xml:space="preserve"> </w:t>
    </w:r>
    <w:r w:rsidRPr="009364BC">
      <w:rPr>
        <w:rFonts w:ascii="Aptos" w:hAnsi="Aptos"/>
        <w:i/>
        <w:iCs/>
        <w:sz w:val="18"/>
        <w:szCs w:val="18"/>
      </w:rPr>
      <w:t>7 ou 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50347"/>
    <w:multiLevelType w:val="hybridMultilevel"/>
    <w:tmpl w:val="4CEA45FE"/>
    <w:lvl w:ilvl="0" w:tplc="8D36B78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1119748">
    <w:abstractNumId w:val="0"/>
  </w:num>
  <w:num w:numId="2" w16cid:durableId="148172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88"/>
    <w:rsid w:val="00022D64"/>
    <w:rsid w:val="00026564"/>
    <w:rsid w:val="00047100"/>
    <w:rsid w:val="0009631A"/>
    <w:rsid w:val="00097E39"/>
    <w:rsid w:val="000C559D"/>
    <w:rsid w:val="000C5DE0"/>
    <w:rsid w:val="000E0B7D"/>
    <w:rsid w:val="001330C5"/>
    <w:rsid w:val="00162564"/>
    <w:rsid w:val="001C3383"/>
    <w:rsid w:val="001C75E3"/>
    <w:rsid w:val="0020408E"/>
    <w:rsid w:val="00217BDF"/>
    <w:rsid w:val="0036281E"/>
    <w:rsid w:val="003A6533"/>
    <w:rsid w:val="003C51B3"/>
    <w:rsid w:val="003D60C7"/>
    <w:rsid w:val="00451972"/>
    <w:rsid w:val="004A0A25"/>
    <w:rsid w:val="005450A3"/>
    <w:rsid w:val="005D4CA4"/>
    <w:rsid w:val="00602589"/>
    <w:rsid w:val="007600AA"/>
    <w:rsid w:val="007629A8"/>
    <w:rsid w:val="007A331A"/>
    <w:rsid w:val="007E3C45"/>
    <w:rsid w:val="00881ADC"/>
    <w:rsid w:val="008B6A5B"/>
    <w:rsid w:val="009364BC"/>
    <w:rsid w:val="00975D70"/>
    <w:rsid w:val="009B6710"/>
    <w:rsid w:val="00A00160"/>
    <w:rsid w:val="00A37105"/>
    <w:rsid w:val="00B26019"/>
    <w:rsid w:val="00B6716A"/>
    <w:rsid w:val="00C50D6C"/>
    <w:rsid w:val="00E10EAE"/>
    <w:rsid w:val="00EF339F"/>
    <w:rsid w:val="00F01E88"/>
    <w:rsid w:val="00F03F69"/>
    <w:rsid w:val="00F1486F"/>
    <w:rsid w:val="00FF41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3655E1"/>
  <w15:chartTrackingRefBased/>
  <w15:docId w15:val="{98D562E3-558A-4693-8E27-0C2D6759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1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01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01E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01E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01E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01E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1E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1E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1E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1E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01E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01E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01E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01E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01E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1E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1E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1E88"/>
    <w:rPr>
      <w:rFonts w:eastAsiaTheme="majorEastAsia" w:cstheme="majorBidi"/>
      <w:color w:val="272727" w:themeColor="text1" w:themeTint="D8"/>
    </w:rPr>
  </w:style>
  <w:style w:type="paragraph" w:styleId="Titre">
    <w:name w:val="Title"/>
    <w:basedOn w:val="Normal"/>
    <w:next w:val="Normal"/>
    <w:link w:val="TitreCar"/>
    <w:uiPriority w:val="10"/>
    <w:qFormat/>
    <w:rsid w:val="00F01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1E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1E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1E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1E88"/>
    <w:pPr>
      <w:spacing w:before="160"/>
      <w:jc w:val="center"/>
    </w:pPr>
    <w:rPr>
      <w:i/>
      <w:iCs/>
      <w:color w:val="404040" w:themeColor="text1" w:themeTint="BF"/>
    </w:rPr>
  </w:style>
  <w:style w:type="character" w:customStyle="1" w:styleId="CitationCar">
    <w:name w:val="Citation Car"/>
    <w:basedOn w:val="Policepardfaut"/>
    <w:link w:val="Citation"/>
    <w:uiPriority w:val="29"/>
    <w:rsid w:val="00F01E88"/>
    <w:rPr>
      <w:i/>
      <w:iCs/>
      <w:color w:val="404040" w:themeColor="text1" w:themeTint="BF"/>
    </w:rPr>
  </w:style>
  <w:style w:type="paragraph" w:styleId="Paragraphedeliste">
    <w:name w:val="List Paragraph"/>
    <w:basedOn w:val="Normal"/>
    <w:uiPriority w:val="34"/>
    <w:qFormat/>
    <w:rsid w:val="00F01E88"/>
    <w:pPr>
      <w:ind w:left="720"/>
      <w:contextualSpacing/>
    </w:pPr>
  </w:style>
  <w:style w:type="character" w:styleId="Accentuationintense">
    <w:name w:val="Intense Emphasis"/>
    <w:basedOn w:val="Policepardfaut"/>
    <w:uiPriority w:val="21"/>
    <w:qFormat/>
    <w:rsid w:val="00F01E88"/>
    <w:rPr>
      <w:i/>
      <w:iCs/>
      <w:color w:val="0F4761" w:themeColor="accent1" w:themeShade="BF"/>
    </w:rPr>
  </w:style>
  <w:style w:type="paragraph" w:styleId="Citationintense">
    <w:name w:val="Intense Quote"/>
    <w:basedOn w:val="Normal"/>
    <w:next w:val="Normal"/>
    <w:link w:val="CitationintenseCar"/>
    <w:uiPriority w:val="30"/>
    <w:qFormat/>
    <w:rsid w:val="00F01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01E88"/>
    <w:rPr>
      <w:i/>
      <w:iCs/>
      <w:color w:val="0F4761" w:themeColor="accent1" w:themeShade="BF"/>
    </w:rPr>
  </w:style>
  <w:style w:type="character" w:styleId="Rfrenceintense">
    <w:name w:val="Intense Reference"/>
    <w:basedOn w:val="Policepardfaut"/>
    <w:uiPriority w:val="32"/>
    <w:qFormat/>
    <w:rsid w:val="00F01E88"/>
    <w:rPr>
      <w:b/>
      <w:bCs/>
      <w:smallCaps/>
      <w:color w:val="0F4761" w:themeColor="accent1" w:themeShade="BF"/>
      <w:spacing w:val="5"/>
    </w:rPr>
  </w:style>
  <w:style w:type="paragraph" w:styleId="En-tte">
    <w:name w:val="header"/>
    <w:basedOn w:val="Normal"/>
    <w:link w:val="En-tteCar"/>
    <w:uiPriority w:val="99"/>
    <w:unhideWhenUsed/>
    <w:rsid w:val="00F03F69"/>
    <w:pPr>
      <w:tabs>
        <w:tab w:val="center" w:pos="4536"/>
        <w:tab w:val="right" w:pos="9072"/>
      </w:tabs>
      <w:spacing w:after="0" w:line="240" w:lineRule="auto"/>
    </w:pPr>
  </w:style>
  <w:style w:type="character" w:customStyle="1" w:styleId="En-tteCar">
    <w:name w:val="En-tête Car"/>
    <w:basedOn w:val="Policepardfaut"/>
    <w:link w:val="En-tte"/>
    <w:uiPriority w:val="99"/>
    <w:rsid w:val="00F03F69"/>
  </w:style>
  <w:style w:type="paragraph" w:styleId="Pieddepage">
    <w:name w:val="footer"/>
    <w:basedOn w:val="Normal"/>
    <w:link w:val="PieddepageCar"/>
    <w:uiPriority w:val="99"/>
    <w:unhideWhenUsed/>
    <w:rsid w:val="00F03F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6346">
      <w:bodyDiv w:val="1"/>
      <w:marLeft w:val="0"/>
      <w:marRight w:val="0"/>
      <w:marTop w:val="0"/>
      <w:marBottom w:val="0"/>
      <w:divBdr>
        <w:top w:val="none" w:sz="0" w:space="0" w:color="auto"/>
        <w:left w:val="none" w:sz="0" w:space="0" w:color="auto"/>
        <w:bottom w:val="none" w:sz="0" w:space="0" w:color="auto"/>
        <w:right w:val="none" w:sz="0" w:space="0" w:color="auto"/>
      </w:divBdr>
    </w:div>
    <w:div w:id="897740473">
      <w:bodyDiv w:val="1"/>
      <w:marLeft w:val="0"/>
      <w:marRight w:val="0"/>
      <w:marTop w:val="0"/>
      <w:marBottom w:val="0"/>
      <w:divBdr>
        <w:top w:val="none" w:sz="0" w:space="0" w:color="auto"/>
        <w:left w:val="none" w:sz="0" w:space="0" w:color="auto"/>
        <w:bottom w:val="none" w:sz="0" w:space="0" w:color="auto"/>
        <w:right w:val="none" w:sz="0" w:space="0" w:color="auto"/>
      </w:divBdr>
    </w:div>
    <w:div w:id="1161585608">
      <w:bodyDiv w:val="1"/>
      <w:marLeft w:val="0"/>
      <w:marRight w:val="0"/>
      <w:marTop w:val="0"/>
      <w:marBottom w:val="0"/>
      <w:divBdr>
        <w:top w:val="none" w:sz="0" w:space="0" w:color="auto"/>
        <w:left w:val="none" w:sz="0" w:space="0" w:color="auto"/>
        <w:bottom w:val="none" w:sz="0" w:space="0" w:color="auto"/>
        <w:right w:val="none" w:sz="0" w:space="0" w:color="auto"/>
      </w:divBdr>
    </w:div>
    <w:div w:id="1877769583">
      <w:bodyDiv w:val="1"/>
      <w:marLeft w:val="0"/>
      <w:marRight w:val="0"/>
      <w:marTop w:val="0"/>
      <w:marBottom w:val="0"/>
      <w:divBdr>
        <w:top w:val="none" w:sz="0" w:space="0" w:color="auto"/>
        <w:left w:val="none" w:sz="0" w:space="0" w:color="auto"/>
        <w:bottom w:val="none" w:sz="0" w:space="0" w:color="auto"/>
        <w:right w:val="none" w:sz="0" w:space="0" w:color="auto"/>
      </w:divBdr>
    </w:div>
    <w:div w:id="20670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508</Words>
  <Characters>2795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Castaigne</dc:creator>
  <cp:keywords/>
  <dc:description/>
  <cp:lastModifiedBy>Manon Van Moer</cp:lastModifiedBy>
  <cp:revision>3</cp:revision>
  <dcterms:created xsi:type="dcterms:W3CDTF">2025-02-26T13:58:00Z</dcterms:created>
  <dcterms:modified xsi:type="dcterms:W3CDTF">2025-02-26T14:02:00Z</dcterms:modified>
</cp:coreProperties>
</file>