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AE613" w14:textId="77777777" w:rsidR="002B3C19" w:rsidRPr="002B3C19" w:rsidRDefault="002B3C19" w:rsidP="002B3C19">
      <w:pPr>
        <w:jc w:val="center"/>
        <w:rPr>
          <w:rFonts w:ascii="Luciole" w:hAnsi="Luciole"/>
          <w:b/>
          <w:bCs/>
          <w:sz w:val="24"/>
          <w:szCs w:val="24"/>
        </w:rPr>
      </w:pPr>
      <w:r w:rsidRPr="002B3C19">
        <w:rPr>
          <w:rFonts w:ascii="Luciole" w:hAnsi="Luciole"/>
          <w:b/>
          <w:bCs/>
          <w:sz w:val="24"/>
          <w:szCs w:val="24"/>
        </w:rPr>
        <w:t>PROVINCE DE BRABANT WALLON</w:t>
      </w:r>
    </w:p>
    <w:p w14:paraId="43391C54" w14:textId="77777777" w:rsidR="002B3C19" w:rsidRPr="002B3C19" w:rsidRDefault="002B3C19" w:rsidP="002B3C19">
      <w:pPr>
        <w:jc w:val="center"/>
        <w:rPr>
          <w:rFonts w:ascii="Luciole" w:hAnsi="Luciole"/>
          <w:b/>
          <w:bCs/>
          <w:sz w:val="24"/>
          <w:szCs w:val="24"/>
        </w:rPr>
      </w:pPr>
      <w:r w:rsidRPr="002B3C19">
        <w:rPr>
          <w:rFonts w:ascii="Luciole" w:hAnsi="Luciole"/>
          <w:b/>
          <w:bCs/>
          <w:sz w:val="24"/>
          <w:szCs w:val="24"/>
        </w:rPr>
        <w:t>Arrondissement de NIVELLES</w:t>
      </w:r>
    </w:p>
    <w:p w14:paraId="0100950E" w14:textId="7E69C285" w:rsidR="002B3C19" w:rsidRPr="006874B8" w:rsidRDefault="002B3C19" w:rsidP="002B3C19">
      <w:pPr>
        <w:jc w:val="center"/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DF11638" wp14:editId="7ABF11DB">
            <wp:simplePos x="0" y="0"/>
            <wp:positionH relativeFrom="column">
              <wp:posOffset>2307590</wp:posOffset>
            </wp:positionH>
            <wp:positionV relativeFrom="paragraph">
              <wp:posOffset>13970</wp:posOffset>
            </wp:positionV>
            <wp:extent cx="1080000" cy="1080000"/>
            <wp:effectExtent l="0" t="0" r="6350" b="6350"/>
            <wp:wrapNone/>
            <wp:docPr id="10" name="Image 10" descr="Une image contenant Rectangle, carré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Rectangle, carré, conception&#10;&#10;Le contenu généré par l’IA peut êtr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62DD4E" w14:textId="1F64F077" w:rsidR="002B3C19" w:rsidRPr="006874B8" w:rsidRDefault="002B3C19" w:rsidP="002B3C19">
      <w:pPr>
        <w:jc w:val="center"/>
      </w:pPr>
    </w:p>
    <w:p w14:paraId="01D0BB0E" w14:textId="77777777" w:rsidR="002B3C19" w:rsidRPr="006874B8" w:rsidRDefault="002B3C19" w:rsidP="002B3C19">
      <w:pPr>
        <w:jc w:val="center"/>
      </w:pPr>
    </w:p>
    <w:p w14:paraId="3C4C0C1B" w14:textId="77777777" w:rsidR="002B3C19" w:rsidRDefault="002B3C19" w:rsidP="002B3C19"/>
    <w:p w14:paraId="47A81D2E" w14:textId="77777777" w:rsidR="00282EE3" w:rsidRPr="00282EE3" w:rsidRDefault="00282EE3" w:rsidP="002B3C19">
      <w:pPr>
        <w:rPr>
          <w:b/>
          <w:bCs/>
          <w:sz w:val="6"/>
          <w:szCs w:val="6"/>
        </w:rPr>
      </w:pPr>
    </w:p>
    <w:p w14:paraId="7512F9B3" w14:textId="77777777" w:rsidR="00460269" w:rsidRDefault="00460269" w:rsidP="004602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</w:pPr>
    </w:p>
    <w:p w14:paraId="740250D8" w14:textId="21EFCBAA" w:rsidR="00460269" w:rsidRPr="002B3C19" w:rsidRDefault="00460269" w:rsidP="004602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Luciole" w:hAnsi="Luciole"/>
          <w:b/>
          <w:sz w:val="28"/>
          <w:szCs w:val="28"/>
        </w:rPr>
      </w:pPr>
      <w:r w:rsidRPr="002B3C19">
        <w:rPr>
          <w:rFonts w:ascii="Luciole" w:hAnsi="Luciole"/>
          <w:b/>
          <w:sz w:val="28"/>
          <w:szCs w:val="28"/>
        </w:rPr>
        <w:t xml:space="preserve">Recrutement d’un </w:t>
      </w:r>
      <w:r w:rsidR="002B3C19">
        <w:rPr>
          <w:rFonts w:ascii="Luciole" w:hAnsi="Luciole"/>
          <w:b/>
          <w:sz w:val="28"/>
          <w:szCs w:val="28"/>
        </w:rPr>
        <w:t xml:space="preserve">employé d’administration </w:t>
      </w:r>
      <w:r w:rsidRPr="002B3C19">
        <w:rPr>
          <w:rFonts w:ascii="Luciole" w:hAnsi="Luciole"/>
          <w:b/>
          <w:sz w:val="28"/>
          <w:szCs w:val="28"/>
        </w:rPr>
        <w:t xml:space="preserve">développeur </w:t>
      </w:r>
      <w:proofErr w:type="spellStart"/>
      <w:r w:rsidRPr="002B3C19">
        <w:rPr>
          <w:rFonts w:ascii="Luciole" w:hAnsi="Luciole"/>
          <w:b/>
          <w:sz w:val="28"/>
          <w:szCs w:val="28"/>
        </w:rPr>
        <w:t>touristico</w:t>
      </w:r>
      <w:proofErr w:type="spellEnd"/>
      <w:r w:rsidRPr="002B3C19">
        <w:rPr>
          <w:rFonts w:ascii="Luciole" w:hAnsi="Luciole"/>
          <w:b/>
          <w:sz w:val="28"/>
          <w:szCs w:val="28"/>
        </w:rPr>
        <w:t xml:space="preserve">-culturel, </w:t>
      </w:r>
      <w:r w:rsidR="002B3C19">
        <w:rPr>
          <w:rFonts w:ascii="Luciole" w:hAnsi="Luciole"/>
          <w:b/>
          <w:sz w:val="28"/>
          <w:szCs w:val="28"/>
        </w:rPr>
        <w:t>CDD</w:t>
      </w:r>
      <w:r w:rsidR="008A0845">
        <w:rPr>
          <w:rFonts w:ascii="Luciole" w:hAnsi="Luciole"/>
          <w:b/>
          <w:sz w:val="28"/>
          <w:szCs w:val="28"/>
        </w:rPr>
        <w:t xml:space="preserve">, </w:t>
      </w:r>
      <w:r w:rsidRPr="002B3C19">
        <w:rPr>
          <w:rFonts w:ascii="Luciole" w:hAnsi="Luciole"/>
          <w:b/>
          <w:sz w:val="28"/>
          <w:szCs w:val="28"/>
        </w:rPr>
        <w:t>à temps plein (H/F</w:t>
      </w:r>
      <w:r w:rsidR="002B3C19">
        <w:rPr>
          <w:rFonts w:ascii="Luciole" w:hAnsi="Luciole"/>
          <w:b/>
          <w:sz w:val="28"/>
          <w:szCs w:val="28"/>
        </w:rPr>
        <w:t>/X</w:t>
      </w:r>
      <w:r w:rsidRPr="002B3C19">
        <w:rPr>
          <w:rFonts w:ascii="Luciole" w:hAnsi="Luciole"/>
          <w:b/>
          <w:sz w:val="28"/>
          <w:szCs w:val="28"/>
        </w:rPr>
        <w:t>)</w:t>
      </w:r>
      <w:r w:rsidR="004D536A">
        <w:rPr>
          <w:rFonts w:ascii="Calibri" w:hAnsi="Calibri" w:cs="Calibri"/>
          <w:b/>
          <w:sz w:val="28"/>
          <w:szCs w:val="28"/>
        </w:rPr>
        <w:t xml:space="preserve">, </w:t>
      </w:r>
      <w:r w:rsidR="004D536A" w:rsidRPr="004D536A">
        <w:rPr>
          <w:rFonts w:ascii="Luciole" w:hAnsi="Luciole" w:cs="Calibri"/>
          <w:b/>
          <w:sz w:val="28"/>
          <w:szCs w:val="28"/>
        </w:rPr>
        <w:t>pour le compte de l’ASBL Syndicat d’Initiative d’Ittre (SITI)</w:t>
      </w:r>
    </w:p>
    <w:p w14:paraId="17E46263" w14:textId="77777777" w:rsidR="00460269" w:rsidRDefault="00460269" w:rsidP="004602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sz w:val="24"/>
          <w:szCs w:val="24"/>
        </w:rPr>
      </w:pPr>
    </w:p>
    <w:p w14:paraId="022A2557" w14:textId="77777777" w:rsidR="002B3C19" w:rsidRDefault="002B3C19" w:rsidP="00BB1BE9">
      <w:pPr>
        <w:jc w:val="both"/>
        <w:rPr>
          <w:rFonts w:ascii="Luciole" w:hAnsi="Luciole" w:cs="Times New Roman"/>
          <w:sz w:val="24"/>
          <w:szCs w:val="24"/>
          <w:lang w:val="fr-FR"/>
        </w:rPr>
      </w:pPr>
    </w:p>
    <w:p w14:paraId="0D3E7C2E" w14:textId="32B98B5A" w:rsidR="009F490E" w:rsidRPr="002B3C19" w:rsidRDefault="00460269" w:rsidP="00460269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>MISSION</w:t>
      </w:r>
      <w:r w:rsidR="00B2735A"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>S</w:t>
      </w: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 PARTICULIERE</w:t>
      </w:r>
      <w:r w:rsidR="00B2735A"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>S</w:t>
      </w:r>
      <w:r w:rsidR="002E47E2"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>.</w:t>
      </w:r>
      <w:r w:rsidR="00D73F6C"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 </w:t>
      </w:r>
      <w:r w:rsidR="009F490E"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 </w:t>
      </w:r>
    </w:p>
    <w:p w14:paraId="660291EE" w14:textId="77777777" w:rsidR="00B2735A" w:rsidRPr="002B3C19" w:rsidRDefault="00B2735A" w:rsidP="009A3C82">
      <w:pPr>
        <w:pStyle w:val="Paragraphedeliste"/>
        <w:jc w:val="both"/>
        <w:rPr>
          <w:rFonts w:ascii="Luciole" w:hAnsi="Luciole" w:cs="Times New Roman"/>
          <w:sz w:val="24"/>
          <w:szCs w:val="24"/>
          <w:lang w:val="fr-FR"/>
        </w:rPr>
      </w:pPr>
    </w:p>
    <w:p w14:paraId="7FF6711D" w14:textId="747AEF0A" w:rsidR="009F490E" w:rsidRPr="008A0845" w:rsidRDefault="00B2735A" w:rsidP="009A3C82">
      <w:pPr>
        <w:pStyle w:val="Paragraphedeliste"/>
        <w:numPr>
          <w:ilvl w:val="0"/>
          <w:numId w:val="4"/>
        </w:num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Le</w:t>
      </w:r>
      <w:r w:rsidR="009F490E" w:rsidRPr="008A0845">
        <w:rPr>
          <w:rFonts w:ascii="Luciole" w:hAnsi="Luciole" w:cs="Times New Roman"/>
          <w:lang w:val="fr-FR"/>
        </w:rPr>
        <w:t xml:space="preserve"> développement du site du Théâtre de la Valette. </w:t>
      </w:r>
    </w:p>
    <w:p w14:paraId="6EAD1FCD" w14:textId="7E210153" w:rsidR="009F490E" w:rsidRPr="008A0845" w:rsidRDefault="009F490E" w:rsidP="009A3C82">
      <w:p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La promotion du site du Théâtre, de la grange, de la forge-musée en collaboration avec l’</w:t>
      </w:r>
      <w:proofErr w:type="spellStart"/>
      <w:r w:rsidRPr="008A0845">
        <w:rPr>
          <w:rFonts w:ascii="Luciole" w:hAnsi="Luciole" w:cs="Times New Roman"/>
          <w:lang w:val="fr-FR"/>
        </w:rPr>
        <w:t>Inbw</w:t>
      </w:r>
      <w:proofErr w:type="spellEnd"/>
      <w:r w:rsidRPr="008A0845">
        <w:rPr>
          <w:rFonts w:ascii="Luciole" w:hAnsi="Luciole" w:cs="Times New Roman"/>
          <w:lang w:val="fr-FR"/>
        </w:rPr>
        <w:t xml:space="preserve"> et </w:t>
      </w:r>
      <w:proofErr w:type="spellStart"/>
      <w:r w:rsidRPr="008A0845">
        <w:rPr>
          <w:rFonts w:ascii="Luciole" w:hAnsi="Luciole" w:cs="Times New Roman"/>
          <w:lang w:val="fr-FR"/>
        </w:rPr>
        <w:t>l’asbl</w:t>
      </w:r>
      <w:proofErr w:type="spellEnd"/>
      <w:r w:rsidRPr="008A0845">
        <w:rPr>
          <w:rFonts w:ascii="Luciole" w:hAnsi="Luciole" w:cs="Times New Roman"/>
          <w:lang w:val="fr-FR"/>
        </w:rPr>
        <w:t xml:space="preserve"> du Théâtre de la Valette</w:t>
      </w:r>
      <w:r w:rsidR="00C12039" w:rsidRPr="008A0845">
        <w:rPr>
          <w:rFonts w:ascii="Calibri" w:hAnsi="Calibri" w:cs="Calibri"/>
          <w:lang w:val="fr-FR"/>
        </w:rPr>
        <w:t> </w:t>
      </w:r>
      <w:r w:rsidR="00C12039" w:rsidRPr="008A0845">
        <w:rPr>
          <w:rFonts w:ascii="Luciole" w:hAnsi="Luciole" w:cs="Times New Roman"/>
          <w:lang w:val="fr-FR"/>
        </w:rPr>
        <w:t>: le d</w:t>
      </w:r>
      <w:r w:rsidR="00C12039" w:rsidRPr="008A0845">
        <w:rPr>
          <w:rFonts w:ascii="Luciole" w:hAnsi="Luciole" w:cs="Luciole"/>
          <w:lang w:val="fr-FR"/>
        </w:rPr>
        <w:t>é</w:t>
      </w:r>
      <w:r w:rsidR="00C12039" w:rsidRPr="008A0845">
        <w:rPr>
          <w:rFonts w:ascii="Luciole" w:hAnsi="Luciole" w:cs="Times New Roman"/>
          <w:lang w:val="fr-FR"/>
        </w:rPr>
        <w:t>veloppeur</w:t>
      </w:r>
      <w:r w:rsidRPr="008A0845">
        <w:rPr>
          <w:rFonts w:ascii="Luciole" w:hAnsi="Luciole" w:cs="Times New Roman"/>
          <w:lang w:val="fr-FR"/>
        </w:rPr>
        <w:t xml:space="preserve"> organisera et gérera diverses activités</w:t>
      </w:r>
      <w:r w:rsidR="00D73F6C" w:rsidRPr="008A0845">
        <w:rPr>
          <w:rFonts w:ascii="Luciole" w:hAnsi="Luciole" w:cs="Times New Roman"/>
          <w:lang w:val="fr-FR"/>
        </w:rPr>
        <w:t xml:space="preserve"> ou </w:t>
      </w:r>
      <w:r w:rsidRPr="008A0845">
        <w:rPr>
          <w:rFonts w:ascii="Luciole" w:hAnsi="Luciole" w:cs="Times New Roman"/>
          <w:lang w:val="fr-FR"/>
        </w:rPr>
        <w:t>manifestations dynamisant le site</w:t>
      </w:r>
      <w:r w:rsidR="00E47025" w:rsidRPr="008A0845">
        <w:rPr>
          <w:rFonts w:ascii="Luciole" w:hAnsi="Luciole" w:cs="Times New Roman"/>
          <w:lang w:val="fr-FR"/>
        </w:rPr>
        <w:t xml:space="preserve"> et la culture. </w:t>
      </w:r>
    </w:p>
    <w:p w14:paraId="7630371C" w14:textId="25EA2746" w:rsidR="00D73F6C" w:rsidRPr="008A0845" w:rsidRDefault="00B2735A" w:rsidP="009A3C82">
      <w:pPr>
        <w:pStyle w:val="Paragraphedeliste"/>
        <w:numPr>
          <w:ilvl w:val="0"/>
          <w:numId w:val="4"/>
        </w:num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L’</w:t>
      </w:r>
      <w:r w:rsidR="00D73F6C" w:rsidRPr="008A0845">
        <w:rPr>
          <w:rFonts w:ascii="Luciole" w:hAnsi="Luciole" w:cs="Times New Roman"/>
          <w:lang w:val="fr-FR"/>
        </w:rPr>
        <w:t xml:space="preserve">extension du Musée Marthe Donas. </w:t>
      </w:r>
    </w:p>
    <w:p w14:paraId="7CCD7058" w14:textId="5E09A086" w:rsidR="00D73F6C" w:rsidRPr="008A0845" w:rsidRDefault="00D73F6C" w:rsidP="009A3C82">
      <w:p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Musée établi dans un environnement rural, ce musée depuis sa création privilégie les œuvres</w:t>
      </w:r>
      <w:r w:rsidR="007A62D7" w:rsidRPr="008A0845">
        <w:rPr>
          <w:rFonts w:ascii="Luciole" w:hAnsi="Luciole" w:cs="Times New Roman"/>
          <w:lang w:val="fr-FR"/>
        </w:rPr>
        <w:t xml:space="preserve"> </w:t>
      </w:r>
      <w:r w:rsidRPr="008A0845">
        <w:rPr>
          <w:rFonts w:ascii="Luciole" w:hAnsi="Luciole" w:cs="Times New Roman"/>
          <w:lang w:val="fr-FR"/>
        </w:rPr>
        <w:t xml:space="preserve">et les artistes féminines belges. Depuis sa création, ce musée prend petit à petit de l’ampleur tant au niveau du nombre de visiteurs que des œuvres en possession. </w:t>
      </w:r>
    </w:p>
    <w:p w14:paraId="603CDB2E" w14:textId="32600D19" w:rsidR="00C12039" w:rsidRDefault="00D73F6C" w:rsidP="009A3C82">
      <w:p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Un projet d’extension du musée est en prévision soutenu par la commune d’Ittre et la Province du Brabant wallon</w:t>
      </w:r>
      <w:r w:rsidR="00C12039" w:rsidRPr="008A0845">
        <w:rPr>
          <w:rFonts w:ascii="Calibri" w:hAnsi="Calibri" w:cs="Calibri"/>
          <w:lang w:val="fr-FR"/>
        </w:rPr>
        <w:t> </w:t>
      </w:r>
      <w:r w:rsidR="00C12039" w:rsidRPr="008A0845">
        <w:rPr>
          <w:rFonts w:ascii="Luciole" w:hAnsi="Luciole" w:cs="Times New Roman"/>
          <w:lang w:val="fr-FR"/>
        </w:rPr>
        <w:t>:</w:t>
      </w:r>
      <w:r w:rsidRPr="008A0845">
        <w:rPr>
          <w:rFonts w:ascii="Luciole" w:hAnsi="Luciole" w:cs="Times New Roman"/>
          <w:lang w:val="fr-FR"/>
        </w:rPr>
        <w:t xml:space="preserve"> </w:t>
      </w:r>
      <w:r w:rsidR="00C12039" w:rsidRPr="008A0845">
        <w:rPr>
          <w:rFonts w:ascii="Luciole" w:hAnsi="Luciole" w:cs="Times New Roman"/>
          <w:lang w:val="fr-FR"/>
        </w:rPr>
        <w:t>le développeur</w:t>
      </w:r>
      <w:r w:rsidRPr="008A0845">
        <w:rPr>
          <w:rFonts w:ascii="Luciole" w:hAnsi="Luciole" w:cs="Times New Roman"/>
          <w:lang w:val="fr-FR"/>
        </w:rPr>
        <w:t xml:space="preserve"> coordonner</w:t>
      </w:r>
      <w:r w:rsidR="00C12039" w:rsidRPr="008A0845">
        <w:rPr>
          <w:rFonts w:ascii="Luciole" w:hAnsi="Luciole" w:cs="Times New Roman"/>
          <w:lang w:val="fr-FR"/>
        </w:rPr>
        <w:t>a</w:t>
      </w:r>
      <w:r w:rsidRPr="008A0845">
        <w:rPr>
          <w:rFonts w:ascii="Luciole" w:hAnsi="Luciole" w:cs="Times New Roman"/>
          <w:lang w:val="fr-FR"/>
        </w:rPr>
        <w:t xml:space="preserve"> </w:t>
      </w:r>
      <w:r w:rsidR="00781993" w:rsidRPr="008A0845">
        <w:rPr>
          <w:rFonts w:ascii="Luciole" w:hAnsi="Luciole" w:cs="Times New Roman"/>
          <w:lang w:val="fr-FR"/>
        </w:rPr>
        <w:t>les aspects administratifs et financiers (aide à la recherche de mécènes) en collaboration avec l’Asbl «</w:t>
      </w:r>
      <w:r w:rsidR="00781993" w:rsidRPr="008A0845">
        <w:rPr>
          <w:rFonts w:ascii="Calibri" w:hAnsi="Calibri" w:cs="Calibri"/>
          <w:lang w:val="fr-FR"/>
        </w:rPr>
        <w:t> </w:t>
      </w:r>
      <w:r w:rsidR="00781993" w:rsidRPr="008A0845">
        <w:rPr>
          <w:rFonts w:ascii="Luciole" w:hAnsi="Luciole" w:cs="Times New Roman"/>
          <w:lang w:val="fr-FR"/>
        </w:rPr>
        <w:t>Mus</w:t>
      </w:r>
      <w:r w:rsidR="00781993" w:rsidRPr="008A0845">
        <w:rPr>
          <w:rFonts w:ascii="Luciole" w:hAnsi="Luciole" w:cs="Luciole"/>
          <w:lang w:val="fr-FR"/>
        </w:rPr>
        <w:t>é</w:t>
      </w:r>
      <w:r w:rsidR="00781993" w:rsidRPr="008A0845">
        <w:rPr>
          <w:rFonts w:ascii="Luciole" w:hAnsi="Luciole" w:cs="Times New Roman"/>
          <w:lang w:val="fr-FR"/>
        </w:rPr>
        <w:t>e Marthe Donas</w:t>
      </w:r>
      <w:r w:rsidR="00781993" w:rsidRPr="008A0845">
        <w:rPr>
          <w:rFonts w:ascii="Calibri" w:hAnsi="Calibri" w:cs="Calibri"/>
          <w:lang w:val="fr-FR"/>
        </w:rPr>
        <w:t> </w:t>
      </w:r>
      <w:r w:rsidR="00781993" w:rsidRPr="008A0845">
        <w:rPr>
          <w:rFonts w:ascii="Luciole" w:hAnsi="Luciole" w:cs="Luciole"/>
          <w:lang w:val="fr-FR"/>
        </w:rPr>
        <w:t>»</w:t>
      </w:r>
      <w:r w:rsidR="00781993" w:rsidRPr="008A0845">
        <w:rPr>
          <w:rFonts w:ascii="Luciole" w:hAnsi="Luciole" w:cs="Times New Roman"/>
          <w:lang w:val="fr-FR"/>
        </w:rPr>
        <w:t xml:space="preserve">. </w:t>
      </w:r>
    </w:p>
    <w:p w14:paraId="6511A510" w14:textId="77777777" w:rsidR="00282EE3" w:rsidRPr="008A0845" w:rsidRDefault="00282EE3" w:rsidP="009A3C82">
      <w:pPr>
        <w:jc w:val="both"/>
        <w:rPr>
          <w:rFonts w:ascii="Luciole" w:hAnsi="Luciole" w:cs="Times New Roman"/>
          <w:lang w:val="fr-FR"/>
        </w:rPr>
      </w:pPr>
    </w:p>
    <w:p w14:paraId="71441233" w14:textId="32B7368A" w:rsidR="00781993" w:rsidRPr="008A0845" w:rsidRDefault="00B2735A" w:rsidP="009A3C82">
      <w:pPr>
        <w:pStyle w:val="Paragraphedeliste"/>
        <w:numPr>
          <w:ilvl w:val="0"/>
          <w:numId w:val="4"/>
        </w:num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lastRenderedPageBreak/>
        <w:t>L</w:t>
      </w:r>
      <w:r w:rsidR="00460269" w:rsidRPr="008A0845">
        <w:rPr>
          <w:rFonts w:ascii="Luciole" w:hAnsi="Luciole" w:cs="Times New Roman"/>
          <w:lang w:val="fr-FR"/>
        </w:rPr>
        <w:t>a v</w:t>
      </w:r>
      <w:r w:rsidR="00781993" w:rsidRPr="008A0845">
        <w:rPr>
          <w:rFonts w:ascii="Luciole" w:hAnsi="Luciole" w:cs="Times New Roman"/>
          <w:lang w:val="fr-FR"/>
        </w:rPr>
        <w:t>alorisation de</w:t>
      </w:r>
      <w:r w:rsidR="00460269" w:rsidRPr="008A0845">
        <w:rPr>
          <w:rFonts w:ascii="Luciole" w:hAnsi="Luciole" w:cs="Times New Roman"/>
          <w:lang w:val="fr-FR"/>
        </w:rPr>
        <w:t>s</w:t>
      </w:r>
      <w:r w:rsidR="00781993" w:rsidRPr="008A0845">
        <w:rPr>
          <w:rFonts w:ascii="Luciole" w:hAnsi="Luciole" w:cs="Times New Roman"/>
          <w:lang w:val="fr-FR"/>
        </w:rPr>
        <w:t xml:space="preserve"> Bibliothèques</w:t>
      </w:r>
      <w:r w:rsidR="00460269" w:rsidRPr="008A0845">
        <w:rPr>
          <w:rFonts w:ascii="Luciole" w:hAnsi="Luciole" w:cs="Times New Roman"/>
          <w:lang w:val="fr-FR"/>
        </w:rPr>
        <w:t>.</w:t>
      </w:r>
      <w:r w:rsidR="00781993" w:rsidRPr="008A0845">
        <w:rPr>
          <w:rFonts w:ascii="Luciole" w:hAnsi="Luciole" w:cs="Times New Roman"/>
          <w:lang w:val="fr-FR"/>
        </w:rPr>
        <w:t xml:space="preserve"> </w:t>
      </w:r>
    </w:p>
    <w:p w14:paraId="3AF99575" w14:textId="278E89D8" w:rsidR="00781993" w:rsidRPr="008A0845" w:rsidRDefault="00781993" w:rsidP="009A3C82">
      <w:p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 xml:space="preserve">Outre le suivi de la création de la nouvelle bibliothèque d’Ittre, </w:t>
      </w:r>
      <w:r w:rsidR="003C0275" w:rsidRPr="008A0845">
        <w:rPr>
          <w:rFonts w:ascii="Luciole" w:hAnsi="Luciole" w:cs="Times New Roman"/>
          <w:lang w:val="fr-FR"/>
        </w:rPr>
        <w:t>le développeur</w:t>
      </w:r>
      <w:r w:rsidRPr="008A0845">
        <w:rPr>
          <w:rFonts w:ascii="Luciole" w:hAnsi="Luciole" w:cs="Times New Roman"/>
          <w:lang w:val="fr-FR"/>
        </w:rPr>
        <w:t xml:space="preserve"> coordonnera le </w:t>
      </w:r>
      <w:r w:rsidR="003C0275" w:rsidRPr="008A0845">
        <w:rPr>
          <w:rFonts w:ascii="Luciole" w:hAnsi="Luciole" w:cs="Times New Roman"/>
          <w:lang w:val="fr-FR"/>
        </w:rPr>
        <w:t>déploiement</w:t>
      </w:r>
      <w:r w:rsidRPr="008A0845">
        <w:rPr>
          <w:rFonts w:ascii="Luciole" w:hAnsi="Luciole" w:cs="Times New Roman"/>
          <w:lang w:val="fr-FR"/>
        </w:rPr>
        <w:t xml:space="preserve"> d’actions de nos deux bibliothèques (Ittre et Virginal). </w:t>
      </w:r>
    </w:p>
    <w:p w14:paraId="603E5B04" w14:textId="1F8D99AE" w:rsidR="00781993" w:rsidRPr="008A0845" w:rsidRDefault="00B2735A" w:rsidP="009A3C82">
      <w:pPr>
        <w:pStyle w:val="Paragraphedeliste"/>
        <w:numPr>
          <w:ilvl w:val="0"/>
          <w:numId w:val="4"/>
        </w:num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Le</w:t>
      </w:r>
      <w:r w:rsidR="00460269" w:rsidRPr="008A0845">
        <w:rPr>
          <w:rFonts w:ascii="Luciole" w:hAnsi="Luciole" w:cs="Times New Roman"/>
          <w:lang w:val="fr-FR"/>
        </w:rPr>
        <w:t xml:space="preserve"> d</w:t>
      </w:r>
      <w:r w:rsidR="00781993" w:rsidRPr="008A0845">
        <w:rPr>
          <w:rFonts w:ascii="Luciole" w:hAnsi="Luciole" w:cs="Times New Roman"/>
          <w:lang w:val="fr-FR"/>
        </w:rPr>
        <w:t>éveloppement d’un «</w:t>
      </w:r>
      <w:r w:rsidR="00781993" w:rsidRPr="008A0845">
        <w:rPr>
          <w:rFonts w:ascii="Calibri" w:hAnsi="Calibri" w:cs="Calibri"/>
          <w:lang w:val="fr-FR"/>
        </w:rPr>
        <w:t> </w:t>
      </w:r>
      <w:r w:rsidR="00781993" w:rsidRPr="008A0845">
        <w:rPr>
          <w:rFonts w:ascii="Luciole" w:hAnsi="Luciole" w:cs="Times New Roman"/>
          <w:lang w:val="fr-FR"/>
        </w:rPr>
        <w:t>Slow Tourisme</w:t>
      </w:r>
      <w:r w:rsidR="00781993" w:rsidRPr="008A0845">
        <w:rPr>
          <w:rFonts w:ascii="Calibri" w:hAnsi="Calibri" w:cs="Calibri"/>
          <w:lang w:val="fr-FR"/>
        </w:rPr>
        <w:t> </w:t>
      </w:r>
      <w:r w:rsidR="00781993" w:rsidRPr="008A0845">
        <w:rPr>
          <w:rFonts w:ascii="Luciole" w:hAnsi="Luciole" w:cs="Luciole"/>
          <w:lang w:val="fr-FR"/>
        </w:rPr>
        <w:t>»</w:t>
      </w:r>
    </w:p>
    <w:p w14:paraId="0452C627" w14:textId="5D8749F0" w:rsidR="00E47025" w:rsidRPr="008A0845" w:rsidRDefault="003C0275" w:rsidP="009A3C82">
      <w:pPr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Le développeur</w:t>
      </w:r>
      <w:r w:rsidR="00781993" w:rsidRPr="008A0845">
        <w:rPr>
          <w:rFonts w:ascii="Luciole" w:hAnsi="Luciole" w:cs="Times New Roman"/>
          <w:lang w:val="fr-FR"/>
        </w:rPr>
        <w:t xml:space="preserve"> mettra en valeur le site du canal, du port de plaisance, de la Forge-Musée, de sites naturels (Bois des Rocs, Anciens biefs</w:t>
      </w:r>
      <w:r w:rsidR="00E47025" w:rsidRPr="008A0845">
        <w:rPr>
          <w:rFonts w:ascii="Luciole" w:hAnsi="Luciole" w:cs="Times New Roman"/>
          <w:lang w:val="fr-FR"/>
        </w:rPr>
        <w:t>, des paysages…</w:t>
      </w:r>
      <w:r w:rsidR="00781993" w:rsidRPr="008A0845">
        <w:rPr>
          <w:rFonts w:ascii="Luciole" w:hAnsi="Luciole" w:cs="Times New Roman"/>
          <w:lang w:val="fr-FR"/>
        </w:rPr>
        <w:t>) et valorisera le tourisme doux (</w:t>
      </w:r>
      <w:r w:rsidR="00E47025" w:rsidRPr="008A0845">
        <w:rPr>
          <w:rFonts w:ascii="Luciole" w:hAnsi="Luciole" w:cs="Times New Roman"/>
          <w:lang w:val="fr-FR"/>
        </w:rPr>
        <w:t>p</w:t>
      </w:r>
      <w:r w:rsidR="00781993" w:rsidRPr="008A0845">
        <w:rPr>
          <w:rFonts w:ascii="Luciole" w:hAnsi="Luciole" w:cs="Times New Roman"/>
          <w:lang w:val="fr-FR"/>
        </w:rPr>
        <w:t>édestre, cycliste, VTT, cavaliers</w:t>
      </w:r>
      <w:r w:rsidR="00E47025" w:rsidRPr="008A0845">
        <w:rPr>
          <w:rFonts w:ascii="Luciole" w:hAnsi="Luciole" w:cs="Times New Roman"/>
          <w:lang w:val="fr-FR"/>
        </w:rPr>
        <w:t xml:space="preserve">, </w:t>
      </w:r>
      <w:r w:rsidR="00781993" w:rsidRPr="008A0845">
        <w:rPr>
          <w:rFonts w:ascii="Luciole" w:hAnsi="Luciole" w:cs="Times New Roman"/>
          <w:lang w:val="fr-FR"/>
        </w:rPr>
        <w:t>fluvial), l’hébergement touristique</w:t>
      </w:r>
      <w:r w:rsidR="00E47025" w:rsidRPr="008A0845">
        <w:rPr>
          <w:rFonts w:ascii="Luciole" w:hAnsi="Luciole" w:cs="Times New Roman"/>
          <w:lang w:val="fr-FR"/>
        </w:rPr>
        <w:t xml:space="preserve"> (Hôtels, gîtes, et développera l’hébergement </w:t>
      </w:r>
      <w:r w:rsidR="00781993" w:rsidRPr="008A0845">
        <w:rPr>
          <w:rFonts w:ascii="Luciole" w:hAnsi="Luciole" w:cs="Times New Roman"/>
          <w:lang w:val="fr-FR"/>
        </w:rPr>
        <w:t>insolite</w:t>
      </w:r>
      <w:r w:rsidR="00E47025" w:rsidRPr="008A0845">
        <w:rPr>
          <w:rFonts w:ascii="Luciole" w:hAnsi="Luciole" w:cs="Times New Roman"/>
          <w:lang w:val="fr-FR"/>
        </w:rPr>
        <w:t xml:space="preserve">) </w:t>
      </w:r>
      <w:r w:rsidR="00E079BD" w:rsidRPr="008A0845">
        <w:rPr>
          <w:rFonts w:ascii="Luciole" w:hAnsi="Luciole" w:cs="Times New Roman"/>
          <w:lang w:val="fr-FR"/>
        </w:rPr>
        <w:t>et l’Horeca</w:t>
      </w:r>
      <w:r w:rsidR="00170220" w:rsidRPr="008A0845">
        <w:rPr>
          <w:rFonts w:ascii="Luciole" w:hAnsi="Luciole" w:cs="Times New Roman"/>
          <w:lang w:val="fr-FR"/>
        </w:rPr>
        <w:t xml:space="preserve"> en collaboration avec le syndicat d’initiative.</w:t>
      </w:r>
      <w:r w:rsidR="00E47025" w:rsidRPr="008A0845">
        <w:rPr>
          <w:rFonts w:ascii="Luciole" w:hAnsi="Luciole" w:cs="Times New Roman"/>
          <w:lang w:val="fr-FR"/>
        </w:rPr>
        <w:t xml:space="preserve"> </w:t>
      </w:r>
    </w:p>
    <w:p w14:paraId="5E4BC266" w14:textId="71214E11" w:rsidR="002E47E2" w:rsidRDefault="00B2735A" w:rsidP="009A3C82">
      <w:pPr>
        <w:pStyle w:val="Paragraphedeliste"/>
        <w:numPr>
          <w:ilvl w:val="0"/>
          <w:numId w:val="4"/>
        </w:num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Le</w:t>
      </w:r>
      <w:r w:rsidR="00E47025" w:rsidRPr="008A0845">
        <w:rPr>
          <w:rFonts w:ascii="Luciole" w:hAnsi="Luciole" w:cs="Times New Roman"/>
          <w:lang w:val="fr-FR"/>
        </w:rPr>
        <w:t xml:space="preserve"> suivi des tâches du personnel affecté par la commune au </w:t>
      </w:r>
      <w:r w:rsidRPr="008A0845">
        <w:rPr>
          <w:rFonts w:ascii="Luciole" w:hAnsi="Luciole" w:cs="Times New Roman"/>
          <w:lang w:val="fr-FR"/>
        </w:rPr>
        <w:t>m</w:t>
      </w:r>
      <w:r w:rsidR="00E47025" w:rsidRPr="008A0845">
        <w:rPr>
          <w:rFonts w:ascii="Luciole" w:hAnsi="Luciole" w:cs="Times New Roman"/>
          <w:lang w:val="fr-FR"/>
        </w:rPr>
        <w:t xml:space="preserve">usée Marthe Donas et au </w:t>
      </w:r>
      <w:r w:rsidRPr="008A0845">
        <w:rPr>
          <w:rFonts w:ascii="Luciole" w:hAnsi="Luciole" w:cs="Times New Roman"/>
          <w:lang w:val="fr-FR"/>
        </w:rPr>
        <w:t>c</w:t>
      </w:r>
      <w:r w:rsidR="00E47025" w:rsidRPr="008A0845">
        <w:rPr>
          <w:rFonts w:ascii="Luciole" w:hAnsi="Luciole" w:cs="Times New Roman"/>
          <w:lang w:val="fr-FR"/>
        </w:rPr>
        <w:t>entre</w:t>
      </w:r>
      <w:r w:rsidR="001B5BD4" w:rsidRPr="008A0845">
        <w:rPr>
          <w:rFonts w:ascii="Luciole" w:hAnsi="Luciole" w:cs="Times New Roman"/>
          <w:lang w:val="fr-FR"/>
        </w:rPr>
        <w:t xml:space="preserve"> </w:t>
      </w:r>
      <w:r w:rsidRPr="008A0845">
        <w:rPr>
          <w:rFonts w:ascii="Luciole" w:hAnsi="Luciole" w:cs="Times New Roman"/>
          <w:lang w:val="fr-FR"/>
        </w:rPr>
        <w:t>c</w:t>
      </w:r>
      <w:r w:rsidR="00E47025" w:rsidRPr="008A0845">
        <w:rPr>
          <w:rFonts w:ascii="Luciole" w:hAnsi="Luciole" w:cs="Times New Roman"/>
          <w:lang w:val="fr-FR"/>
        </w:rPr>
        <w:t xml:space="preserve">ulturel d’Ittre ainsi que la coordination d’événements tels que Place aux Artistes, Ittre se jette à l’eau et autres </w:t>
      </w:r>
      <w:r w:rsidR="00170220" w:rsidRPr="008A0845">
        <w:rPr>
          <w:rFonts w:ascii="Luciole" w:hAnsi="Luciole" w:cs="Times New Roman"/>
          <w:lang w:val="fr-FR"/>
        </w:rPr>
        <w:t>concepts</w:t>
      </w:r>
      <w:r w:rsidR="006E2951" w:rsidRPr="008A0845">
        <w:rPr>
          <w:rFonts w:ascii="Luciole" w:hAnsi="Luciole" w:cs="Times New Roman"/>
          <w:lang w:val="fr-FR"/>
        </w:rPr>
        <w:t xml:space="preserve"> </w:t>
      </w:r>
      <w:r w:rsidR="00E47025" w:rsidRPr="008A0845">
        <w:rPr>
          <w:rFonts w:ascii="Luciole" w:hAnsi="Luciole" w:cs="Times New Roman"/>
          <w:lang w:val="fr-FR"/>
        </w:rPr>
        <w:t>à promouvoi</w:t>
      </w:r>
      <w:r w:rsidR="003D576F" w:rsidRPr="008A0845">
        <w:rPr>
          <w:rFonts w:ascii="Luciole" w:hAnsi="Luciole" w:cs="Times New Roman"/>
          <w:lang w:val="fr-FR"/>
        </w:rPr>
        <w:t xml:space="preserve">r. </w:t>
      </w:r>
    </w:p>
    <w:p w14:paraId="5B0EABEE" w14:textId="77777777" w:rsidR="009A3C82" w:rsidRPr="009A3C82" w:rsidRDefault="009A3C82" w:rsidP="009A3C82">
      <w:pPr>
        <w:pStyle w:val="Paragraphedeliste"/>
        <w:spacing w:line="240" w:lineRule="auto"/>
        <w:jc w:val="both"/>
        <w:rPr>
          <w:rFonts w:ascii="Luciole" w:hAnsi="Luciole" w:cs="Times New Roman"/>
          <w:lang w:val="fr-FR"/>
        </w:rPr>
      </w:pPr>
    </w:p>
    <w:p w14:paraId="5BB4FA7C" w14:textId="67416680" w:rsidR="002E47E2" w:rsidRPr="008A0845" w:rsidRDefault="002E47E2" w:rsidP="009A3C82">
      <w:pPr>
        <w:pStyle w:val="Paragraphedeliste"/>
        <w:numPr>
          <w:ilvl w:val="0"/>
          <w:numId w:val="4"/>
        </w:num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 xml:space="preserve">Le suivi des dossiers </w:t>
      </w:r>
      <w:proofErr w:type="spellStart"/>
      <w:r w:rsidRPr="008A0845">
        <w:rPr>
          <w:rFonts w:ascii="Luciole" w:hAnsi="Luciole" w:cs="Times New Roman"/>
          <w:lang w:val="fr-FR"/>
        </w:rPr>
        <w:t>touristico</w:t>
      </w:r>
      <w:proofErr w:type="spellEnd"/>
      <w:r w:rsidRPr="008A0845">
        <w:rPr>
          <w:rFonts w:ascii="Luciole" w:hAnsi="Luciole" w:cs="Times New Roman"/>
          <w:lang w:val="fr-FR"/>
        </w:rPr>
        <w:t>-culturels du Plan Stratégique Transversal (PST)</w:t>
      </w:r>
      <w:r w:rsidR="00170220" w:rsidRPr="008A0845">
        <w:rPr>
          <w:rFonts w:ascii="Luciole" w:hAnsi="Luciole" w:cs="Times New Roman"/>
          <w:lang w:val="fr-FR"/>
        </w:rPr>
        <w:t xml:space="preserve"> en y associant le développement économique du secteur Horeca.</w:t>
      </w:r>
    </w:p>
    <w:p w14:paraId="3CFEDA41" w14:textId="77777777" w:rsidR="00252E52" w:rsidRPr="008A0845" w:rsidRDefault="00252E52" w:rsidP="009A3C82">
      <w:pPr>
        <w:pStyle w:val="Paragraphedeliste"/>
        <w:rPr>
          <w:rFonts w:ascii="Luciole" w:hAnsi="Luciole" w:cs="Times New Roman"/>
          <w:lang w:val="fr-FR"/>
        </w:rPr>
      </w:pPr>
    </w:p>
    <w:p w14:paraId="20AD8CCA" w14:textId="4FE757A4" w:rsidR="00252E52" w:rsidRPr="008A0845" w:rsidRDefault="00252E52" w:rsidP="009A3C82">
      <w:pPr>
        <w:pStyle w:val="Paragraphedeliste"/>
        <w:numPr>
          <w:ilvl w:val="0"/>
          <w:numId w:val="4"/>
        </w:num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</w:rPr>
        <w:t>Promotion économique en général.</w:t>
      </w:r>
    </w:p>
    <w:p w14:paraId="0810C500" w14:textId="323CB368" w:rsidR="00B2735A" w:rsidRPr="002B3C19" w:rsidRDefault="00B2735A" w:rsidP="00B2735A">
      <w:pPr>
        <w:spacing w:after="0" w:line="240" w:lineRule="auto"/>
        <w:jc w:val="both"/>
        <w:rPr>
          <w:rFonts w:ascii="Luciole" w:hAnsi="Luciole" w:cs="Times New Roman"/>
          <w:sz w:val="24"/>
          <w:szCs w:val="24"/>
          <w:lang w:val="fr-FR"/>
        </w:rPr>
      </w:pPr>
    </w:p>
    <w:p w14:paraId="322EB369" w14:textId="620A64FA" w:rsidR="002E47E2" w:rsidRPr="002B3C19" w:rsidRDefault="002E47E2" w:rsidP="002E47E2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bookmarkStart w:id="0" w:name="_Hlk76391577"/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MISSIONS GENERALES.  </w:t>
      </w:r>
    </w:p>
    <w:bookmarkEnd w:id="0"/>
    <w:p w14:paraId="2BEAE395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Suivi administratif et secrétariat (dossiers administratifs, suivi des commandes, suivi des appels téléphoniques…)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6D2988B8" w14:textId="25F86D0C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Elaboration d’un planning annuel d’activités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6D6EE085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Organisation d’activités et d’événements (parfois en collaboration avec d’autres acteurs locaux et/ou associations)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51A83AE3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Gestion des stocks (fournitures, documentations)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3DE7F7F2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Gestion des locaux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071FE4D2" w14:textId="3F906C24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Représentation de la commune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6D9A00F6" w14:textId="768BB386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Collaboration avec les partenaires externes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4823D1CE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Participation aux réunions avec les partenaires externes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7D571D69" w14:textId="419B7CFB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-Gestion de la communication externe (site web, mailings donateurs,</w:t>
      </w:r>
      <w:r w:rsidR="002A44E7" w:rsidRPr="008A0845">
        <w:rPr>
          <w:rFonts w:ascii="Luciole" w:hAnsi="Luciole" w:cs="Times New Roman"/>
        </w:rPr>
        <w:t xml:space="preserve"> </w:t>
      </w:r>
      <w:r w:rsidRPr="008A0845">
        <w:rPr>
          <w:rFonts w:ascii="Luciole" w:hAnsi="Luciole" w:cs="Times New Roman"/>
        </w:rPr>
        <w:t>courriers...)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12104367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lastRenderedPageBreak/>
        <w:t>- Gestion de la communication interne (valves, mails, intranet, réunions interservices générales et à thème, événements divers...)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4F10D377" w14:textId="77777777" w:rsidR="000712C1" w:rsidRPr="008A0845" w:rsidRDefault="000712C1" w:rsidP="009A3C82">
      <w:pPr>
        <w:spacing w:line="240" w:lineRule="auto"/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Préparation des demandes de subsides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038DB82E" w14:textId="6D1ADF97" w:rsidR="002E47E2" w:rsidRPr="009A3C82" w:rsidRDefault="000712C1" w:rsidP="009A3C82">
      <w:pPr>
        <w:pStyle w:val="NormalWeb"/>
        <w:spacing w:before="0" w:beforeAutospacing="0" w:after="160" w:afterAutospacing="0"/>
        <w:jc w:val="both"/>
        <w:rPr>
          <w:rFonts w:ascii="Luciole" w:hAnsi="Luciole"/>
          <w:color w:val="000000"/>
          <w:sz w:val="22"/>
          <w:szCs w:val="22"/>
        </w:rPr>
      </w:pPr>
      <w:r w:rsidRPr="008A0845">
        <w:rPr>
          <w:rStyle w:val="lev"/>
          <w:rFonts w:ascii="Luciole" w:hAnsi="Luciole"/>
          <w:b w:val="0"/>
          <w:bCs w:val="0"/>
          <w:color w:val="000000"/>
          <w:sz w:val="22"/>
          <w:szCs w:val="22"/>
        </w:rPr>
        <w:t>La liste ci-dessus est non-exhaustive. Le candidat devra faire preuve de polyvalence afin d’effectuer les diverses tâches qui lui seront confiées.</w:t>
      </w:r>
    </w:p>
    <w:p w14:paraId="71832D0A" w14:textId="078C1060" w:rsidR="002E47E2" w:rsidRDefault="002E47E2" w:rsidP="002E47E2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CONDITIONS.  </w:t>
      </w:r>
    </w:p>
    <w:p w14:paraId="5D32C4C3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Être belge ou ressortissant d’un pays de l’Union européenne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7FB35BCE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Jouir des droits civils et politiques et être de bonnes conduites, vie et mœurs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1ED5EE6A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Être gradué ou bachelier ou assimilés dans le domaine du tourisme, de la culture, de la communication, du socio-culturel ou tout autre diplôme assorti d’une expérience significative ;</w:t>
      </w:r>
    </w:p>
    <w:p w14:paraId="102826A9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Connaissance indispensable du français, de l’anglais et du néerlandais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6F5FE62D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Réussir l'épreuve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de s</w:t>
      </w:r>
      <w:r w:rsidRPr="008A0845">
        <w:rPr>
          <w:rFonts w:ascii="Luciole" w:hAnsi="Luciole" w:cs="Luciole"/>
        </w:rPr>
        <w:t>é</w:t>
      </w:r>
      <w:r w:rsidRPr="008A0845">
        <w:rPr>
          <w:rFonts w:ascii="Luciole" w:hAnsi="Luciole" w:cs="Times New Roman"/>
        </w:rPr>
        <w:t>lection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4D0E42CF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Être en possession du permis de conduire B ;</w:t>
      </w:r>
    </w:p>
    <w:p w14:paraId="3725DFC8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Une option en animation est un atout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4306DAAA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Une expérience dans une fonction similaire est un atout ;</w:t>
      </w:r>
    </w:p>
    <w:p w14:paraId="78FF91E2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La connaissance du village d’Ittre est un plus</w:t>
      </w:r>
      <w:r w:rsidRPr="008A0845">
        <w:rPr>
          <w:rFonts w:ascii="Calibri" w:hAnsi="Calibri" w:cs="Calibri"/>
        </w:rPr>
        <w:t> </w:t>
      </w:r>
      <w:r w:rsidRPr="008A0845">
        <w:rPr>
          <w:rFonts w:ascii="Luciole" w:hAnsi="Luciole" w:cs="Times New Roman"/>
        </w:rPr>
        <w:t>;</w:t>
      </w:r>
    </w:p>
    <w:p w14:paraId="7F8C7B0A" w14:textId="77777777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Répondre aux conditions APE est un atout ;</w:t>
      </w:r>
    </w:p>
    <w:p w14:paraId="6C44C577" w14:textId="29E33872" w:rsidR="002A44E7" w:rsidRPr="008A0845" w:rsidRDefault="002A44E7" w:rsidP="002A44E7">
      <w:pPr>
        <w:jc w:val="both"/>
        <w:rPr>
          <w:rFonts w:ascii="Luciole" w:hAnsi="Luciole" w:cs="Times New Roman"/>
        </w:rPr>
      </w:pPr>
      <w:r w:rsidRPr="008A0845">
        <w:rPr>
          <w:rFonts w:ascii="Luciole" w:hAnsi="Luciole" w:cs="Times New Roman"/>
        </w:rPr>
        <w:t>- Être disponible immédiatement.</w:t>
      </w:r>
      <w:r w:rsidRPr="008A0845">
        <w:rPr>
          <w:rFonts w:ascii="Calibri" w:hAnsi="Calibri" w:cs="Calibri"/>
        </w:rPr>
        <w:t> </w:t>
      </w:r>
    </w:p>
    <w:p w14:paraId="212C45B9" w14:textId="30AA755B" w:rsidR="002E47E2" w:rsidRPr="002B3C19" w:rsidRDefault="002E47E2" w:rsidP="002E47E2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PROFIL.  </w:t>
      </w:r>
    </w:p>
    <w:p w14:paraId="5F30D7B6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 administrative, d’organisation et de gestion ;</w:t>
      </w:r>
    </w:p>
    <w:p w14:paraId="2646CE94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Capacités rédactionnelles (courriers, rapports, synthèse, …) ;</w:t>
      </w:r>
    </w:p>
    <w:p w14:paraId="2BE67F67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Faire preuve de proactivité, de dynamisme, de polyvalence, d’un sens aigu de la discrétion et de la confidentialité ;</w:t>
      </w:r>
    </w:p>
    <w:p w14:paraId="0777E520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 à travailler de manière autonome et en équipe ;</w:t>
      </w:r>
    </w:p>
    <w:p w14:paraId="43FE3830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 à travailler en équipe dans le cadre d’une gestion participative ;</w:t>
      </w:r>
    </w:p>
    <w:p w14:paraId="45EAA158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 relationnelle et de communication ;</w:t>
      </w:r>
    </w:p>
    <w:p w14:paraId="0C9C956E" w14:textId="525A7858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lastRenderedPageBreak/>
        <w:t xml:space="preserve">- Maîtrise des outils informatiques (Outlook, Word, Excel, </w:t>
      </w:r>
      <w:r w:rsidR="007A62D7" w:rsidRPr="008A0845">
        <w:rPr>
          <w:rFonts w:ascii="Luciole" w:hAnsi="Luciole" w:cs="Times New Roman"/>
          <w:lang w:val="fr-FR"/>
        </w:rPr>
        <w:t>WordPress</w:t>
      </w:r>
      <w:r w:rsidRPr="008A0845">
        <w:rPr>
          <w:rFonts w:ascii="Luciole" w:hAnsi="Luciole" w:cs="Times New Roman"/>
          <w:lang w:val="fr-FR"/>
        </w:rPr>
        <w:t>) ;</w:t>
      </w:r>
    </w:p>
    <w:p w14:paraId="74227BB0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Faire preuve de sociabilité, d'amabilité et de serviabilité en toutes circonstances avec toutes les personnes rencontrées ;</w:t>
      </w:r>
    </w:p>
    <w:p w14:paraId="35F552B1" w14:textId="77777777" w:rsidR="002A44E7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Exécuter correctement les tâches qui lui sont confiées, les devoirs et obligations qui lui incombent ;</w:t>
      </w:r>
    </w:p>
    <w:p w14:paraId="07AD3015" w14:textId="7A71111E" w:rsidR="002E47E2" w:rsidRPr="008A0845" w:rsidRDefault="002A44E7" w:rsidP="008A0845">
      <w:pPr>
        <w:spacing w:line="240" w:lineRule="auto"/>
        <w:jc w:val="both"/>
        <w:rPr>
          <w:rFonts w:ascii="Luciole" w:hAnsi="Luciole" w:cs="Times New Roman"/>
          <w:lang w:val="fr-FR"/>
        </w:rPr>
      </w:pPr>
      <w:r w:rsidRPr="008A0845">
        <w:rPr>
          <w:rFonts w:ascii="Luciole" w:hAnsi="Luciole" w:cs="Times New Roman"/>
          <w:lang w:val="fr-FR"/>
        </w:rPr>
        <w:t>- Capacité de travail pendant les week-ends et jours fériés.</w:t>
      </w:r>
    </w:p>
    <w:p w14:paraId="323781C7" w14:textId="167A86F6" w:rsidR="002E47E2" w:rsidRPr="002B3C19" w:rsidRDefault="002E47E2" w:rsidP="00B2735A">
      <w:pPr>
        <w:spacing w:after="0" w:line="240" w:lineRule="auto"/>
        <w:jc w:val="both"/>
        <w:rPr>
          <w:rFonts w:ascii="Luciole" w:hAnsi="Luciole" w:cs="Times New Roman"/>
          <w:sz w:val="24"/>
          <w:szCs w:val="24"/>
          <w:lang w:val="fr-FR"/>
        </w:rPr>
      </w:pPr>
    </w:p>
    <w:p w14:paraId="604955D2" w14:textId="5EAA9EB0" w:rsidR="002E47E2" w:rsidRPr="002B3C19" w:rsidRDefault="002E47E2" w:rsidP="002E47E2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EPREUVE.  </w:t>
      </w:r>
    </w:p>
    <w:p w14:paraId="25EF3BA6" w14:textId="630CF397" w:rsidR="007A62D7" w:rsidRDefault="007A62D7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000000"/>
          <w:lang w:eastAsia="fr-BE"/>
        </w:rPr>
      </w:pPr>
      <w:r w:rsidRPr="007A62D7">
        <w:rPr>
          <w:rFonts w:ascii="Luciole" w:eastAsia="Times New Roman" w:hAnsi="Luciole" w:cs="Arial"/>
          <w:b/>
          <w:bCs/>
          <w:color w:val="000000"/>
          <w:lang w:eastAsia="fr-BE"/>
        </w:rPr>
        <w:t>Une épreuve écrite</w:t>
      </w:r>
      <w:r>
        <w:rPr>
          <w:rFonts w:ascii="Luciole" w:eastAsia="Times New Roman" w:hAnsi="Luciole" w:cs="Arial"/>
          <w:b/>
          <w:bCs/>
          <w:color w:val="000000"/>
          <w:lang w:eastAsia="fr-BE"/>
        </w:rPr>
        <w:t xml:space="preserve"> </w:t>
      </w:r>
      <w:r w:rsidRPr="007A62D7">
        <w:rPr>
          <w:rFonts w:ascii="Luciole" w:eastAsia="Times New Roman" w:hAnsi="Luciole" w:cs="Arial"/>
          <w:color w:val="000000"/>
          <w:lang w:eastAsia="fr-BE"/>
        </w:rPr>
        <w:t>(50%)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visant </w:t>
      </w:r>
      <w:r w:rsidRPr="007A62D7">
        <w:rPr>
          <w:rFonts w:ascii="Luciole" w:eastAsia="Times New Roman" w:hAnsi="Luciole" w:cs="Luciole"/>
          <w:color w:val="000000"/>
          <w:lang w:eastAsia="fr-BE"/>
        </w:rPr>
        <w:t>à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 appr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cier les capacit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s r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dactionnelles, les connaissances g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n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rales et professionnelles des candidats et leur niveau de raisonnement. Elle consistera en un test sur les connaissances th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oriques de la fonction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Arial"/>
          <w:color w:val="000000"/>
          <w:lang w:eastAsia="fr-BE"/>
        </w:rPr>
        <w:t>;</w:t>
      </w:r>
    </w:p>
    <w:p w14:paraId="7DC7421C" w14:textId="1F99F9F0" w:rsidR="007A62D7" w:rsidRPr="007A62D7" w:rsidRDefault="007A62D7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000000"/>
          <w:lang w:eastAsia="fr-BE"/>
        </w:rPr>
      </w:pPr>
      <w:r w:rsidRPr="007A62D7">
        <w:rPr>
          <w:rFonts w:ascii="Luciole" w:eastAsia="Times New Roman" w:hAnsi="Luciole" w:cs="Arial"/>
          <w:b/>
          <w:bCs/>
          <w:color w:val="000000"/>
          <w:lang w:eastAsia="fr-BE"/>
        </w:rPr>
        <w:t>Une épreuve orale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Calibri"/>
          <w:color w:val="000000"/>
          <w:lang w:eastAsia="fr-BE"/>
        </w:rPr>
        <w:t>(50%)</w:t>
      </w:r>
      <w:r>
        <w:rPr>
          <w:rFonts w:ascii="Calibri" w:eastAsia="Times New Roman" w:hAnsi="Calibri" w:cs="Calibri"/>
          <w:color w:val="000000"/>
          <w:lang w:eastAsia="fr-BE"/>
        </w:rPr>
        <w:t xml:space="preserve"> 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visant </w:t>
      </w:r>
      <w:r w:rsidRPr="007A62D7">
        <w:rPr>
          <w:rFonts w:ascii="Luciole" w:eastAsia="Times New Roman" w:hAnsi="Luciole" w:cs="Luciole"/>
          <w:color w:val="000000"/>
          <w:lang w:eastAsia="fr-BE"/>
        </w:rPr>
        <w:t>à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 appr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cier la connaissance du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Arial"/>
          <w:color w:val="000000"/>
          <w:lang w:eastAsia="fr-BE"/>
        </w:rPr>
        <w:t>fonctionnement g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n</w:t>
      </w:r>
      <w:r w:rsidRPr="007A62D7">
        <w:rPr>
          <w:rFonts w:ascii="Luciole" w:eastAsia="Times New Roman" w:hAnsi="Luciole" w:cs="Luciole"/>
          <w:color w:val="000000"/>
          <w:lang w:eastAsia="fr-BE"/>
        </w:rPr>
        <w:t>é</w:t>
      </w:r>
      <w:r w:rsidRPr="007A62D7">
        <w:rPr>
          <w:rFonts w:ascii="Luciole" w:eastAsia="Times New Roman" w:hAnsi="Luciole" w:cs="Arial"/>
          <w:color w:val="000000"/>
          <w:lang w:eastAsia="fr-BE"/>
        </w:rPr>
        <w:t>ral d</w:t>
      </w:r>
      <w:r w:rsidRPr="007A62D7">
        <w:rPr>
          <w:rFonts w:ascii="Luciole" w:eastAsia="Times New Roman" w:hAnsi="Luciole" w:cs="Luciole"/>
          <w:color w:val="000000"/>
          <w:lang w:eastAsia="fr-BE"/>
        </w:rPr>
        <w:t>’</w:t>
      </w:r>
      <w:r w:rsidRPr="007A62D7">
        <w:rPr>
          <w:rFonts w:ascii="Luciole" w:eastAsia="Times New Roman" w:hAnsi="Luciole" w:cs="Arial"/>
          <w:color w:val="000000"/>
          <w:lang w:eastAsia="fr-BE"/>
        </w:rPr>
        <w:t>une commune, l</w:t>
      </w:r>
      <w:r w:rsidRPr="007A62D7">
        <w:rPr>
          <w:rFonts w:ascii="Luciole" w:eastAsia="Times New Roman" w:hAnsi="Luciole" w:cs="Luciole"/>
          <w:color w:val="000000"/>
          <w:lang w:eastAsia="fr-BE"/>
        </w:rPr>
        <w:t>’</w:t>
      </w:r>
      <w:r w:rsidRPr="007A62D7">
        <w:rPr>
          <w:rFonts w:ascii="Luciole" w:eastAsia="Times New Roman" w:hAnsi="Luciole" w:cs="Arial"/>
          <w:color w:val="000000"/>
          <w:lang w:eastAsia="fr-BE"/>
        </w:rPr>
        <w:t>aptitude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du candidat </w:t>
      </w:r>
      <w:r w:rsidRPr="007A62D7">
        <w:rPr>
          <w:rFonts w:ascii="Luciole" w:eastAsia="Times New Roman" w:hAnsi="Luciole" w:cs="Luciole"/>
          <w:color w:val="000000"/>
          <w:lang w:eastAsia="fr-BE"/>
        </w:rPr>
        <w:t>à</w:t>
      </w:r>
      <w:r w:rsidRPr="007A62D7">
        <w:rPr>
          <w:rFonts w:ascii="Luciole" w:eastAsia="Times New Roman" w:hAnsi="Luciole" w:cs="Arial"/>
          <w:color w:val="000000"/>
          <w:lang w:eastAsia="fr-BE"/>
        </w:rPr>
        <w:t xml:space="preserve"> assurer les missions du service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  <w:r w:rsidRPr="007A62D7">
        <w:rPr>
          <w:rFonts w:ascii="Luciole" w:eastAsia="Times New Roman" w:hAnsi="Luciole" w:cs="Arial"/>
          <w:color w:val="000000"/>
          <w:lang w:eastAsia="fr-BE"/>
        </w:rPr>
        <w:t>ainsi que ses motivations.</w:t>
      </w:r>
      <w:r w:rsidRPr="007A62D7">
        <w:rPr>
          <w:rFonts w:ascii="Calibri" w:eastAsia="Times New Roman" w:hAnsi="Calibri" w:cs="Calibri"/>
          <w:color w:val="000000"/>
          <w:lang w:eastAsia="fr-BE"/>
        </w:rPr>
        <w:t> </w:t>
      </w:r>
    </w:p>
    <w:p w14:paraId="39280CFE" w14:textId="3EC07967" w:rsidR="00252E52" w:rsidRDefault="007A62D7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000000"/>
          <w:lang w:eastAsia="fr-BE"/>
        </w:rPr>
      </w:pPr>
      <w:r w:rsidRPr="007A62D7">
        <w:rPr>
          <w:rFonts w:ascii="Luciole" w:eastAsia="Times New Roman" w:hAnsi="Luciole" w:cs="Arial"/>
          <w:color w:val="000000"/>
          <w:lang w:eastAsia="fr-BE"/>
        </w:rPr>
        <w:t>Pour réussir, chaque épreuve étant éliminatoire, les candidats devront obtenir 50 % dans chacune des épreuves.</w:t>
      </w:r>
    </w:p>
    <w:p w14:paraId="7193ACF4" w14:textId="59EB9C6F" w:rsidR="00252E52" w:rsidRPr="00252E52" w:rsidRDefault="00252E52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EE0000"/>
          <w:lang w:eastAsia="fr-BE"/>
        </w:rPr>
      </w:pPr>
      <w:r w:rsidRPr="00252E52">
        <w:rPr>
          <w:rFonts w:ascii="Luciole" w:eastAsia="Times New Roman" w:hAnsi="Luciole" w:cs="Arial"/>
          <w:color w:val="EE0000"/>
          <w:lang w:eastAsia="fr-BE"/>
        </w:rPr>
        <w:t xml:space="preserve">L’épreuve écrite se déroulera le </w:t>
      </w:r>
      <w:r w:rsidR="008A0845">
        <w:rPr>
          <w:rFonts w:ascii="Luciole" w:eastAsia="Times New Roman" w:hAnsi="Luciole" w:cs="Arial"/>
          <w:color w:val="EE0000"/>
          <w:lang w:eastAsia="fr-BE"/>
        </w:rPr>
        <w:t>31 octobre 2025</w:t>
      </w:r>
      <w:r w:rsidRPr="00252E52">
        <w:rPr>
          <w:rFonts w:ascii="Luciole" w:eastAsia="Times New Roman" w:hAnsi="Luciole" w:cs="Arial"/>
          <w:color w:val="EE0000"/>
          <w:lang w:eastAsia="fr-BE"/>
        </w:rPr>
        <w:t xml:space="preserve"> à 9 h 00</w:t>
      </w:r>
      <w:r w:rsidRPr="00252E52">
        <w:rPr>
          <w:rFonts w:ascii="Calibri" w:eastAsia="Times New Roman" w:hAnsi="Calibri" w:cs="Calibri"/>
          <w:color w:val="EE0000"/>
          <w:lang w:eastAsia="fr-BE"/>
        </w:rPr>
        <w:t> </w:t>
      </w:r>
    </w:p>
    <w:p w14:paraId="4C5FB67B" w14:textId="1A97DF3B" w:rsidR="00252E52" w:rsidRPr="00252E52" w:rsidRDefault="00252E52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EE0000"/>
          <w:lang w:eastAsia="fr-BE"/>
        </w:rPr>
      </w:pPr>
      <w:r w:rsidRPr="00252E52">
        <w:rPr>
          <w:rFonts w:ascii="Luciole" w:eastAsia="Times New Roman" w:hAnsi="Luciole" w:cs="Arial"/>
          <w:color w:val="EE0000"/>
          <w:lang w:eastAsia="fr-BE"/>
        </w:rPr>
        <w:t xml:space="preserve">L’épreuve orale le même jour à 13 h 00 </w:t>
      </w:r>
    </w:p>
    <w:p w14:paraId="4106A155" w14:textId="10216B37" w:rsidR="002A44E7" w:rsidRPr="009A3C82" w:rsidRDefault="00252E52" w:rsidP="009A3C82">
      <w:pPr>
        <w:shd w:val="clear" w:color="auto" w:fill="FDFDFD"/>
        <w:spacing w:line="360" w:lineRule="atLeast"/>
        <w:jc w:val="both"/>
        <w:rPr>
          <w:rFonts w:ascii="Luciole" w:eastAsia="Times New Roman" w:hAnsi="Luciole" w:cs="Arial"/>
          <w:color w:val="000000"/>
          <w:lang w:eastAsia="fr-BE"/>
        </w:rPr>
      </w:pPr>
      <w:r>
        <w:rPr>
          <w:rFonts w:ascii="Luciole" w:eastAsia="Times New Roman" w:hAnsi="Luciole" w:cs="Arial"/>
          <w:color w:val="000000"/>
          <w:lang w:eastAsia="fr-BE"/>
        </w:rPr>
        <w:t xml:space="preserve">En cas de candidature recevable, des renseignements supplémentaires vous parviendront. </w:t>
      </w:r>
    </w:p>
    <w:p w14:paraId="6E367C83" w14:textId="4D52856E" w:rsidR="002E47E2" w:rsidRPr="002B3C19" w:rsidRDefault="002E47E2" w:rsidP="002E47E2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AVANTAGES.  </w:t>
      </w:r>
    </w:p>
    <w:p w14:paraId="469E974B" w14:textId="2A9F4B06" w:rsidR="007A62D7" w:rsidRPr="008A0845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 xml:space="preserve">Personnel contractuel – Contrat à durée déterminée de 3 mois, avec possibilité de reconduction. </w:t>
      </w:r>
    </w:p>
    <w:p w14:paraId="396D6E51" w14:textId="77777777" w:rsidR="007A62D7" w:rsidRPr="008A0845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Horaire de travail : temps plein (37 heures 30 /semaine) dont certaines prestations occasionnelles le samedi matin et le mercredi soir.</w:t>
      </w:r>
    </w:p>
    <w:p w14:paraId="61DBAAD1" w14:textId="5417983E" w:rsidR="007A62D7" w:rsidRPr="008A0845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 xml:space="preserve">Une rémunération à l'échelle barémique 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>B1 gradué/</w:t>
      </w:r>
      <w:proofErr w:type="spellStart"/>
      <w:r w:rsidRPr="008A0845">
        <w:rPr>
          <w:rFonts w:ascii="Luciole" w:eastAsia="Times New Roman" w:hAnsi="Luciole" w:cs="Times New Roman"/>
          <w:color w:val="EE0000"/>
          <w:lang w:eastAsia="fr-BE"/>
        </w:rPr>
        <w:t>bachelor</w:t>
      </w:r>
      <w:proofErr w:type="spellEnd"/>
      <w:r w:rsidRPr="008A0845">
        <w:rPr>
          <w:rFonts w:ascii="Luciole" w:eastAsia="Times New Roman" w:hAnsi="Luciole" w:cs="Times New Roman"/>
          <w:color w:val="EE0000"/>
          <w:lang w:eastAsia="fr-BE"/>
        </w:rPr>
        <w:t xml:space="preserve"> spécifique à la fonction : échelle entre 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3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>.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188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>,1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9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 xml:space="preserve">€ et 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4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>.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423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 xml:space="preserve">,50€ soit 25 échelons. Brut mensuel à l’index de 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mars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 xml:space="preserve"> 202</w:t>
      </w:r>
      <w:r w:rsidR="00412DC9">
        <w:rPr>
          <w:rFonts w:ascii="Luciole" w:eastAsia="Times New Roman" w:hAnsi="Luciole" w:cs="Times New Roman"/>
          <w:color w:val="EE0000"/>
          <w:lang w:eastAsia="fr-BE"/>
        </w:rPr>
        <w:t>5</w:t>
      </w:r>
      <w:r w:rsidRPr="008A0845">
        <w:rPr>
          <w:rFonts w:ascii="Luciole" w:eastAsia="Times New Roman" w:hAnsi="Luciole" w:cs="Times New Roman"/>
          <w:color w:val="EE0000"/>
          <w:lang w:eastAsia="fr-BE"/>
        </w:rPr>
        <w:t>.</w:t>
      </w:r>
    </w:p>
    <w:p w14:paraId="6216586A" w14:textId="4C7688B8" w:rsidR="007A62D7" w:rsidRPr="008A0845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Valorisation intégrale des années d'ancienneté acquises dans le secteur public ; ancienneté dans le secteur privé prise en compte pour un maximum de 6 années ;</w:t>
      </w:r>
    </w:p>
    <w:p w14:paraId="65C14BCD" w14:textId="03C20A79" w:rsidR="007A62D7" w:rsidRPr="008A0845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lastRenderedPageBreak/>
        <w:t>Chèques-repas d'une valeur unitaire de 8 EUR [valeur nette de 6,91 EUR ; intervention personnelle de 1,09 EUR].</w:t>
      </w:r>
    </w:p>
    <w:p w14:paraId="04167FEE" w14:textId="4385DA87" w:rsidR="002E47E2" w:rsidRDefault="007A62D7" w:rsidP="007A62D7">
      <w:pPr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Possibilité de télétravail.</w:t>
      </w:r>
    </w:p>
    <w:p w14:paraId="7B9F06CB" w14:textId="557F0EB0" w:rsidR="008A0845" w:rsidRPr="008A0845" w:rsidRDefault="009A3C82" w:rsidP="007A62D7">
      <w:pPr>
        <w:jc w:val="both"/>
        <w:rPr>
          <w:rFonts w:ascii="Luciole" w:eastAsia="Times New Roman" w:hAnsi="Luciole" w:cs="Times New Roman"/>
          <w:color w:val="EE0000"/>
          <w:lang w:eastAsia="fr-BE"/>
        </w:rPr>
      </w:pPr>
      <w:r>
        <w:rPr>
          <w:rFonts w:ascii="Luciole" w:eastAsia="Times New Roman" w:hAnsi="Luciole" w:cs="Times New Roman"/>
          <w:color w:val="EE0000"/>
          <w:lang w:eastAsia="fr-BE"/>
        </w:rPr>
        <w:t>Avec un début de fonction probable le</w:t>
      </w:r>
      <w:r w:rsidR="008A0845" w:rsidRPr="008A0845">
        <w:rPr>
          <w:rFonts w:ascii="Luciole" w:eastAsia="Times New Roman" w:hAnsi="Luciole" w:cs="Times New Roman"/>
          <w:color w:val="EE0000"/>
          <w:lang w:eastAsia="fr-BE"/>
        </w:rPr>
        <w:t xml:space="preserve"> mardi 3 novembre 2025.</w:t>
      </w:r>
    </w:p>
    <w:p w14:paraId="30AB3187" w14:textId="65290A87" w:rsidR="007A62D7" w:rsidRPr="004D536A" w:rsidRDefault="004D536A" w:rsidP="007A62D7">
      <w:pPr>
        <w:jc w:val="both"/>
        <w:rPr>
          <w:rFonts w:ascii="Luciole" w:hAnsi="Luciole" w:cs="Times New Roman"/>
          <w:b/>
          <w:bCs/>
          <w:sz w:val="24"/>
          <w:szCs w:val="24"/>
          <w:lang w:val="fr-FR"/>
        </w:rPr>
      </w:pPr>
      <w:r w:rsidRPr="008A0845">
        <w:rPr>
          <w:rFonts w:ascii="Luciole" w:hAnsi="Luciole" w:cs="Times New Roman"/>
          <w:b/>
          <w:bCs/>
        </w:rPr>
        <w:t>A partir du moment où le Syndicat d’Initiative d’Ittre (SITI) sera reconnu comme Office du Tourisme, le contrat sera adapté en conséquence.</w:t>
      </w:r>
    </w:p>
    <w:p w14:paraId="419106EA" w14:textId="5481D3D5" w:rsidR="00046CD7" w:rsidRPr="007A62D7" w:rsidRDefault="002E47E2" w:rsidP="00046CD7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2B3C19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>DEPOT DES CANDIDATURES.</w:t>
      </w:r>
    </w:p>
    <w:p w14:paraId="7F051D58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Le dossier de candidature sera composé :</w:t>
      </w:r>
    </w:p>
    <w:p w14:paraId="0243BB93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d’une lettre de motivation,</w:t>
      </w:r>
    </w:p>
    <w:p w14:paraId="7B7F9A97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d’un curriculum vitae détaillé,</w:t>
      </w:r>
    </w:p>
    <w:p w14:paraId="695A88CB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d’une copie du/des diplôme(s) requis, si nécessaire document de reconnaissance de diplôme étranger,</w:t>
      </w:r>
    </w:p>
    <w:p w14:paraId="513EC0EA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d’un extrait de casier judiciaire (date de validité moins de trois mois),</w:t>
      </w:r>
    </w:p>
    <w:p w14:paraId="6F7BC3CC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copie du permis de conduire,</w:t>
      </w:r>
    </w:p>
    <w:p w14:paraId="7A134D6F" w14:textId="77777777" w:rsidR="0014478C" w:rsidRPr="008A0845" w:rsidRDefault="0014478C" w:rsidP="0014478C">
      <w:pPr>
        <w:spacing w:after="120" w:line="240" w:lineRule="auto"/>
        <w:jc w:val="both"/>
        <w:rPr>
          <w:rFonts w:ascii="Luciole" w:eastAsia="Times New Roman" w:hAnsi="Luciole" w:cs="Times New Roman"/>
          <w:color w:val="000000"/>
          <w:lang w:eastAsia="fr-BE"/>
        </w:rPr>
      </w:pPr>
      <w:r w:rsidRPr="008A0845">
        <w:rPr>
          <w:rFonts w:ascii="Luciole" w:eastAsia="Times New Roman" w:hAnsi="Luciole" w:cs="Times New Roman"/>
          <w:color w:val="000000"/>
          <w:lang w:eastAsia="fr-BE"/>
        </w:rPr>
        <w:t>- le passeport APE est un atout.</w:t>
      </w:r>
    </w:p>
    <w:p w14:paraId="397BEC0E" w14:textId="77777777" w:rsidR="004D536A" w:rsidRPr="008A0845" w:rsidRDefault="004D536A" w:rsidP="00046CD7">
      <w:pPr>
        <w:jc w:val="both"/>
        <w:rPr>
          <w:rFonts w:ascii="Luciole" w:hAnsi="Luciole" w:cs="Times New Roman"/>
          <w:sz w:val="24"/>
          <w:szCs w:val="24"/>
          <w:u w:val="single"/>
          <w:lang w:val="fr-FR"/>
        </w:rPr>
      </w:pPr>
    </w:p>
    <w:p w14:paraId="7D42132E" w14:textId="2A956D5B" w:rsidR="002E47E2" w:rsidRPr="008A0845" w:rsidRDefault="002E47E2" w:rsidP="00CF3975">
      <w:pPr>
        <w:pStyle w:val="Paragraphedeliste"/>
        <w:numPr>
          <w:ilvl w:val="0"/>
          <w:numId w:val="1"/>
        </w:numPr>
        <w:jc w:val="both"/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</w:pPr>
      <w:r w:rsidRPr="008A0845">
        <w:rPr>
          <w:rFonts w:ascii="Luciole" w:hAnsi="Luciole" w:cs="Times New Roman"/>
          <w:b/>
          <w:bCs/>
          <w:sz w:val="24"/>
          <w:szCs w:val="24"/>
          <w:u w:val="single"/>
          <w:lang w:val="fr-FR"/>
        </w:rPr>
        <w:t xml:space="preserve">INTERESSE(E).  </w:t>
      </w:r>
    </w:p>
    <w:p w14:paraId="759852C5" w14:textId="668E543A" w:rsidR="002E47E2" w:rsidRPr="008A0845" w:rsidRDefault="002E47E2" w:rsidP="00B2735A">
      <w:pPr>
        <w:spacing w:after="0" w:line="240" w:lineRule="auto"/>
        <w:jc w:val="both"/>
        <w:rPr>
          <w:rFonts w:ascii="Luciole" w:hAnsi="Luciole" w:cs="Times New Roman"/>
          <w:lang w:val="fr-FR"/>
        </w:rPr>
      </w:pPr>
    </w:p>
    <w:p w14:paraId="4D368FCA" w14:textId="67BC2800" w:rsidR="0014478C" w:rsidRPr="008A0845" w:rsidRDefault="00252E52" w:rsidP="00C31BCF">
      <w:pPr>
        <w:spacing w:after="0" w:line="240" w:lineRule="auto"/>
        <w:jc w:val="center"/>
        <w:rPr>
          <w:rFonts w:ascii="Luciole" w:eastAsia="Times New Roman" w:hAnsi="Luciole" w:cs="Times New Roman"/>
          <w:b/>
          <w:u w:val="single"/>
          <w:lang w:val="fr-FR" w:eastAsia="fr-FR"/>
        </w:rPr>
      </w:pPr>
      <w:r w:rsidRPr="008A0845">
        <w:rPr>
          <w:rFonts w:ascii="Luciole" w:eastAsia="Times New Roman" w:hAnsi="Luciole" w:cs="Times New Roman"/>
          <w:b/>
          <w:u w:val="single"/>
          <w:lang w:val="fr-FR" w:eastAsia="fr-FR"/>
        </w:rPr>
        <w:t xml:space="preserve">LA </w:t>
      </w:r>
      <w:r w:rsidR="0014478C" w:rsidRPr="008A0845">
        <w:rPr>
          <w:rFonts w:ascii="Luciole" w:eastAsia="Times New Roman" w:hAnsi="Luciole" w:cs="Times New Roman"/>
          <w:b/>
          <w:u w:val="single"/>
          <w:lang w:val="fr-FR" w:eastAsia="fr-FR"/>
        </w:rPr>
        <w:t xml:space="preserve">CANDIDATURE COMPLETE (voir point </w:t>
      </w:r>
      <w:r w:rsidR="006A0D3C" w:rsidRPr="008A0845">
        <w:rPr>
          <w:rFonts w:ascii="Luciole" w:eastAsia="Times New Roman" w:hAnsi="Luciole" w:cs="Times New Roman"/>
          <w:b/>
          <w:u w:val="single"/>
          <w:lang w:val="fr-FR" w:eastAsia="fr-FR"/>
        </w:rPr>
        <w:t>7</w:t>
      </w:r>
      <w:r w:rsidR="0014478C" w:rsidRPr="008A0845">
        <w:rPr>
          <w:rFonts w:ascii="Luciole" w:eastAsia="Times New Roman" w:hAnsi="Luciole" w:cs="Times New Roman"/>
          <w:b/>
          <w:u w:val="single"/>
          <w:lang w:val="fr-FR" w:eastAsia="fr-FR"/>
        </w:rPr>
        <w:t xml:space="preserve">) EST A ADRESSER, au plus tard, pour le </w:t>
      </w:r>
      <w:r w:rsidR="007A62D7" w:rsidRPr="008A0845">
        <w:rPr>
          <w:rFonts w:ascii="Luciole" w:eastAsia="Times New Roman" w:hAnsi="Luciole" w:cs="Times New Roman"/>
          <w:b/>
          <w:u w:val="single"/>
          <w:lang w:val="fr-FR" w:eastAsia="fr-FR"/>
        </w:rPr>
        <w:t>23 octobre 2025</w:t>
      </w:r>
    </w:p>
    <w:p w14:paraId="41370748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u w:val="single"/>
          <w:lang w:val="fr-FR" w:eastAsia="fr-FR"/>
        </w:rPr>
      </w:pPr>
    </w:p>
    <w:p w14:paraId="771F3942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>PAR SIMPLE LETTRE, A l’Administration communale</w:t>
      </w:r>
    </w:p>
    <w:p w14:paraId="03E48C98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 xml:space="preserve">A l’attention de Mme Myriam DEHANSCUTER, </w:t>
      </w:r>
    </w:p>
    <w:p w14:paraId="71F2612F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>Responsable du service GRH</w:t>
      </w:r>
    </w:p>
    <w:p w14:paraId="7A872A3A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 xml:space="preserve">Rue de la Planchette, 2 </w:t>
      </w:r>
    </w:p>
    <w:p w14:paraId="2E6BF17A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>1460   Ittre</w:t>
      </w:r>
    </w:p>
    <w:p w14:paraId="7E1B9947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lang w:val="fr-FR" w:eastAsia="fr-FR"/>
        </w:rPr>
        <w:t>Tél.</w:t>
      </w:r>
      <w:r w:rsidRPr="008A0845">
        <w:rPr>
          <w:rFonts w:ascii="Calibri" w:eastAsia="Times New Roman" w:hAnsi="Calibri" w:cs="Calibri"/>
          <w:b/>
          <w:lang w:val="fr-FR" w:eastAsia="fr-FR"/>
        </w:rPr>
        <w:t> </w:t>
      </w:r>
      <w:r w:rsidRPr="008A0845">
        <w:rPr>
          <w:rFonts w:ascii="Luciole" w:eastAsia="Times New Roman" w:hAnsi="Luciole" w:cs="Times New Roman"/>
          <w:b/>
          <w:lang w:val="fr-FR" w:eastAsia="fr-FR"/>
        </w:rPr>
        <w:t>: 067/79.43.33</w:t>
      </w:r>
    </w:p>
    <w:p w14:paraId="4CEB9BBE" w14:textId="77777777" w:rsidR="00252E52" w:rsidRPr="008A0845" w:rsidRDefault="00252E52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caps/>
          <w:lang w:val="fr-FR" w:eastAsia="fr-FR"/>
        </w:rPr>
      </w:pPr>
    </w:p>
    <w:p w14:paraId="746329D8" w14:textId="03E6EBAA" w:rsidR="007A62D7" w:rsidRPr="008A0845" w:rsidRDefault="007A62D7" w:rsidP="0014478C">
      <w:pPr>
        <w:spacing w:after="0" w:line="240" w:lineRule="auto"/>
        <w:jc w:val="center"/>
        <w:rPr>
          <w:rFonts w:ascii="Luciole" w:eastAsia="Times New Roman" w:hAnsi="Luciole" w:cs="Times New Roman"/>
          <w:b/>
          <w:lang w:val="fr-FR" w:eastAsia="fr-FR"/>
        </w:rPr>
      </w:pPr>
      <w:r w:rsidRPr="008A0845">
        <w:rPr>
          <w:rFonts w:ascii="Luciole" w:eastAsia="Times New Roman" w:hAnsi="Luciole" w:cs="Times New Roman"/>
          <w:b/>
          <w:caps/>
          <w:lang w:val="fr-FR" w:eastAsia="fr-FR"/>
        </w:rPr>
        <w:t>Ou par courriel</w:t>
      </w:r>
      <w:r w:rsidRPr="008A0845">
        <w:rPr>
          <w:rFonts w:ascii="Calibri" w:eastAsia="Times New Roman" w:hAnsi="Calibri" w:cs="Calibri"/>
          <w:b/>
          <w:lang w:val="fr-FR" w:eastAsia="fr-FR"/>
        </w:rPr>
        <w:t> </w:t>
      </w:r>
      <w:r w:rsidRPr="008A0845">
        <w:rPr>
          <w:rFonts w:ascii="Luciole" w:eastAsia="Times New Roman" w:hAnsi="Luciole" w:cs="Times New Roman"/>
          <w:b/>
          <w:lang w:val="fr-FR" w:eastAsia="fr-FR"/>
        </w:rPr>
        <w:t>: info@ittre.be</w:t>
      </w:r>
    </w:p>
    <w:p w14:paraId="03D42F55" w14:textId="77777777" w:rsidR="0014478C" w:rsidRPr="008A0845" w:rsidRDefault="0014478C" w:rsidP="0014478C">
      <w:pPr>
        <w:spacing w:after="0" w:line="240" w:lineRule="auto"/>
        <w:jc w:val="center"/>
        <w:rPr>
          <w:rFonts w:ascii="Luciole" w:eastAsia="Times New Roman" w:hAnsi="Luciole" w:cs="Times New Roman"/>
          <w:lang w:val="fr-FR" w:eastAsia="fr-FR"/>
        </w:rPr>
      </w:pPr>
    </w:p>
    <w:p w14:paraId="7E289123" w14:textId="155D173C" w:rsidR="0014478C" w:rsidRPr="008A0845" w:rsidRDefault="0014478C" w:rsidP="0014478C">
      <w:pPr>
        <w:spacing w:after="0" w:line="240" w:lineRule="auto"/>
        <w:jc w:val="both"/>
        <w:rPr>
          <w:rFonts w:ascii="Luciole" w:eastAsia="Times New Roman" w:hAnsi="Luciole" w:cs="Times New Roman"/>
          <w:u w:val="single"/>
          <w:lang w:val="fr-FR" w:eastAsia="fr-FR"/>
        </w:rPr>
      </w:pPr>
      <w:r w:rsidRPr="008A0845">
        <w:rPr>
          <w:rFonts w:ascii="Luciole" w:eastAsia="Times New Roman" w:hAnsi="Luciole" w:cs="Times New Roman"/>
          <w:u w:val="single"/>
          <w:lang w:val="fr-FR" w:eastAsia="fr-FR"/>
        </w:rPr>
        <w:t xml:space="preserve">Toute candidature reçue au-delà </w:t>
      </w:r>
      <w:r w:rsidR="007A62D7" w:rsidRPr="008A0845">
        <w:rPr>
          <w:rFonts w:ascii="Luciole" w:eastAsia="Times New Roman" w:hAnsi="Luciole" w:cs="Times New Roman"/>
          <w:u w:val="single"/>
          <w:lang w:val="fr-FR" w:eastAsia="fr-FR"/>
        </w:rPr>
        <w:t>du 23 octobre 2025 et/ou</w:t>
      </w:r>
      <w:r w:rsidRPr="008A0845">
        <w:rPr>
          <w:rFonts w:ascii="Luciole" w:eastAsia="Times New Roman" w:hAnsi="Luciole" w:cs="Times New Roman"/>
          <w:u w:val="single"/>
          <w:lang w:val="fr-FR" w:eastAsia="fr-FR"/>
        </w:rPr>
        <w:t xml:space="preserve"> incomplète sera considérée comme irrecevable.</w:t>
      </w:r>
    </w:p>
    <w:p w14:paraId="7554F3EE" w14:textId="77777777" w:rsidR="0014478C" w:rsidRPr="008A0845" w:rsidRDefault="0014478C" w:rsidP="0014478C">
      <w:pPr>
        <w:spacing w:after="0" w:line="240" w:lineRule="auto"/>
        <w:jc w:val="both"/>
        <w:rPr>
          <w:rFonts w:ascii="Luciole" w:eastAsia="Times New Roman" w:hAnsi="Luciole" w:cs="Times New Roman"/>
          <w:lang w:val="fr-FR" w:eastAsia="fr-FR"/>
        </w:rPr>
      </w:pPr>
    </w:p>
    <w:p w14:paraId="571EFA5B" w14:textId="77777777" w:rsidR="0014478C" w:rsidRPr="008A0845" w:rsidRDefault="0014478C" w:rsidP="0014478C">
      <w:pPr>
        <w:shd w:val="clear" w:color="auto" w:fill="FFFFFF"/>
        <w:spacing w:after="120" w:line="240" w:lineRule="auto"/>
        <w:jc w:val="both"/>
        <w:rPr>
          <w:rFonts w:ascii="Luciole" w:eastAsia="Times New Roman" w:hAnsi="Luciole" w:cs="Times New Roman"/>
          <w:lang w:eastAsia="fr-BE"/>
        </w:rPr>
      </w:pPr>
      <w:r w:rsidRPr="008A0845">
        <w:rPr>
          <w:rFonts w:ascii="Luciole" w:eastAsia="Times New Roman" w:hAnsi="Luciole" w:cs="Times New Roman"/>
          <w:i/>
          <w:iCs/>
          <w:lang w:eastAsia="fr-BE"/>
        </w:rPr>
        <w:t>En transmettant votre candidature et les documents annexes sollicités, vous acceptez expressément le stockage et l'utilisation</w:t>
      </w:r>
      <w:r w:rsidRPr="008A0845">
        <w:rPr>
          <w:rFonts w:ascii="Calibri" w:eastAsia="Times New Roman" w:hAnsi="Calibri" w:cs="Calibri"/>
          <w:i/>
          <w:iCs/>
          <w:lang w:eastAsia="fr-BE"/>
        </w:rPr>
        <w:t> 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de vos donn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 xml:space="preserve">es </w:t>
      </w:r>
      <w:r w:rsidRPr="008A0845">
        <w:rPr>
          <w:rFonts w:ascii="Luciole" w:eastAsia="Times New Roman" w:hAnsi="Luciole" w:cs="Luciole"/>
          <w:i/>
          <w:iCs/>
          <w:lang w:eastAsia="fr-BE"/>
        </w:rPr>
        <w:t>à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 xml:space="preserve"> caract</w:t>
      </w:r>
      <w:r w:rsidRPr="008A0845">
        <w:rPr>
          <w:rFonts w:ascii="Luciole" w:eastAsia="Times New Roman" w:hAnsi="Luciole" w:cs="Luciole"/>
          <w:i/>
          <w:iCs/>
          <w:lang w:eastAsia="fr-BE"/>
        </w:rPr>
        <w:t>è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re personnel par la Commune d'Ittre. Ces informations</w:t>
      </w:r>
      <w:r w:rsidRPr="008A0845">
        <w:rPr>
          <w:rFonts w:ascii="Calibri" w:eastAsia="Times New Roman" w:hAnsi="Calibri" w:cs="Calibri"/>
          <w:i/>
          <w:iCs/>
          <w:lang w:eastAsia="fr-BE"/>
        </w:rPr>
        <w:t> 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seront utilis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es de fa</w:t>
      </w:r>
      <w:r w:rsidRPr="008A0845">
        <w:rPr>
          <w:rFonts w:ascii="Luciole" w:eastAsia="Times New Roman" w:hAnsi="Luciole" w:cs="Luciole"/>
          <w:i/>
          <w:iCs/>
          <w:lang w:eastAsia="fr-BE"/>
        </w:rPr>
        <w:t>ç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on s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curis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e, conform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ment au</w:t>
      </w:r>
      <w:r w:rsidRPr="008A0845">
        <w:rPr>
          <w:rFonts w:ascii="Calibri" w:eastAsia="Times New Roman" w:hAnsi="Calibri" w:cs="Calibri"/>
          <w:i/>
          <w:iCs/>
          <w:lang w:eastAsia="fr-BE"/>
        </w:rPr>
        <w:t> 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>RGPD, et uniquement aux fins du recrutement concern</w:t>
      </w:r>
      <w:r w:rsidRPr="008A0845">
        <w:rPr>
          <w:rFonts w:ascii="Luciole" w:eastAsia="Times New Roman" w:hAnsi="Luciole" w:cs="Luciole"/>
          <w:i/>
          <w:iCs/>
          <w:lang w:eastAsia="fr-BE"/>
        </w:rPr>
        <w:t>é</w:t>
      </w:r>
      <w:r w:rsidRPr="008A0845">
        <w:rPr>
          <w:rFonts w:ascii="Luciole" w:eastAsia="Times New Roman" w:hAnsi="Luciole" w:cs="Times New Roman"/>
          <w:i/>
          <w:iCs/>
          <w:lang w:eastAsia="fr-BE"/>
        </w:rPr>
        <w:t xml:space="preserve">. </w:t>
      </w:r>
      <w:r w:rsidRPr="008A0845">
        <w:rPr>
          <w:rFonts w:ascii="Calibri" w:eastAsia="Times New Roman" w:hAnsi="Calibri" w:cs="Calibri"/>
          <w:lang w:eastAsia="fr-BE"/>
        </w:rPr>
        <w:t> </w:t>
      </w:r>
    </w:p>
    <w:p w14:paraId="41156362" w14:textId="518EA3EB" w:rsidR="002E47E2" w:rsidRPr="008A0845" w:rsidRDefault="002E47E2" w:rsidP="00B2735A">
      <w:pPr>
        <w:spacing w:after="0" w:line="240" w:lineRule="auto"/>
        <w:jc w:val="both"/>
        <w:rPr>
          <w:rFonts w:ascii="Luciole" w:hAnsi="Luciole" w:cs="Times New Roman"/>
          <w:lang w:val="fr-FR"/>
        </w:rPr>
      </w:pPr>
    </w:p>
    <w:p w14:paraId="68334D4E" w14:textId="1329887F" w:rsidR="0014478C" w:rsidRPr="002B3C19" w:rsidRDefault="0014478C" w:rsidP="00B2735A">
      <w:pPr>
        <w:spacing w:after="0" w:line="240" w:lineRule="auto"/>
        <w:jc w:val="both"/>
        <w:rPr>
          <w:rFonts w:ascii="Luciole" w:hAnsi="Luciole" w:cs="Times New Roman"/>
          <w:sz w:val="24"/>
          <w:szCs w:val="24"/>
          <w:lang w:val="fr-FR"/>
        </w:rPr>
      </w:pPr>
    </w:p>
    <w:p w14:paraId="3B663DD7" w14:textId="77777777" w:rsidR="0014478C" w:rsidRPr="002B3C19" w:rsidRDefault="0014478C" w:rsidP="00B2735A">
      <w:pPr>
        <w:spacing w:after="0" w:line="240" w:lineRule="auto"/>
        <w:jc w:val="both"/>
        <w:rPr>
          <w:rFonts w:ascii="Luciole" w:hAnsi="Luciole" w:cs="Times New Roman"/>
          <w:sz w:val="24"/>
          <w:szCs w:val="24"/>
          <w:lang w:val="fr-FR"/>
        </w:rPr>
      </w:pPr>
    </w:p>
    <w:sectPr w:rsidR="0014478C" w:rsidRPr="002B3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8A18C" w14:textId="77777777" w:rsidR="00085224" w:rsidRDefault="00085224" w:rsidP="00252E52">
      <w:pPr>
        <w:spacing w:after="0" w:line="240" w:lineRule="auto"/>
      </w:pPr>
      <w:r>
        <w:separator/>
      </w:r>
    </w:p>
  </w:endnote>
  <w:endnote w:type="continuationSeparator" w:id="0">
    <w:p w14:paraId="7AF7DEE3" w14:textId="77777777" w:rsidR="00085224" w:rsidRDefault="00085224" w:rsidP="00252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ole">
    <w:panose1 w:val="020B0500020200000003"/>
    <w:charset w:val="00"/>
    <w:family w:val="swiss"/>
    <w:pitch w:val="variable"/>
    <w:sig w:usb0="A000000F" w:usb1="00002063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F8E32" w14:textId="77777777" w:rsidR="00085224" w:rsidRDefault="00085224" w:rsidP="00252E52">
      <w:pPr>
        <w:spacing w:after="0" w:line="240" w:lineRule="auto"/>
      </w:pPr>
      <w:r>
        <w:separator/>
      </w:r>
    </w:p>
  </w:footnote>
  <w:footnote w:type="continuationSeparator" w:id="0">
    <w:p w14:paraId="06509EC7" w14:textId="77777777" w:rsidR="00085224" w:rsidRDefault="00085224" w:rsidP="00252E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01A41"/>
    <w:multiLevelType w:val="hybridMultilevel"/>
    <w:tmpl w:val="B3F099E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525B3"/>
    <w:multiLevelType w:val="hybridMultilevel"/>
    <w:tmpl w:val="43DCBC3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41C87"/>
    <w:multiLevelType w:val="hybridMultilevel"/>
    <w:tmpl w:val="2938BD8C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A5997"/>
    <w:multiLevelType w:val="hybridMultilevel"/>
    <w:tmpl w:val="2C6EEEE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596F7C"/>
    <w:multiLevelType w:val="hybridMultilevel"/>
    <w:tmpl w:val="5740C3F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75062E"/>
    <w:multiLevelType w:val="multilevel"/>
    <w:tmpl w:val="94F63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F514A16"/>
    <w:multiLevelType w:val="multilevel"/>
    <w:tmpl w:val="0734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3B66661"/>
    <w:multiLevelType w:val="hybridMultilevel"/>
    <w:tmpl w:val="77821992"/>
    <w:lvl w:ilvl="0" w:tplc="8BC80FE0">
      <w:numFmt w:val="bullet"/>
      <w:lvlText w:val="-"/>
      <w:lvlJc w:val="left"/>
      <w:pPr>
        <w:ind w:left="720" w:hanging="360"/>
      </w:pPr>
      <w:rPr>
        <w:rFonts w:ascii="Luciole" w:eastAsia="Times New Roman" w:hAnsi="Luciole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894645">
    <w:abstractNumId w:val="4"/>
  </w:num>
  <w:num w:numId="2" w16cid:durableId="1326015700">
    <w:abstractNumId w:val="3"/>
  </w:num>
  <w:num w:numId="3" w16cid:durableId="1963266759">
    <w:abstractNumId w:val="1"/>
  </w:num>
  <w:num w:numId="4" w16cid:durableId="1608537997">
    <w:abstractNumId w:val="0"/>
  </w:num>
  <w:num w:numId="5" w16cid:durableId="904337859">
    <w:abstractNumId w:val="2"/>
  </w:num>
  <w:num w:numId="6" w16cid:durableId="1141535266">
    <w:abstractNumId w:val="5"/>
  </w:num>
  <w:num w:numId="7" w16cid:durableId="1513257108">
    <w:abstractNumId w:val="6"/>
  </w:num>
  <w:num w:numId="8" w16cid:durableId="18046121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E9"/>
    <w:rsid w:val="00036579"/>
    <w:rsid w:val="00046CD7"/>
    <w:rsid w:val="000712C1"/>
    <w:rsid w:val="00085224"/>
    <w:rsid w:val="0014478C"/>
    <w:rsid w:val="00170220"/>
    <w:rsid w:val="001B5BD4"/>
    <w:rsid w:val="00234B15"/>
    <w:rsid w:val="00252E52"/>
    <w:rsid w:val="00282EE3"/>
    <w:rsid w:val="002A44E7"/>
    <w:rsid w:val="002B3C19"/>
    <w:rsid w:val="002C047F"/>
    <w:rsid w:val="002E47E2"/>
    <w:rsid w:val="00301F7C"/>
    <w:rsid w:val="003C0275"/>
    <w:rsid w:val="003D576F"/>
    <w:rsid w:val="00412DC9"/>
    <w:rsid w:val="00420435"/>
    <w:rsid w:val="00460269"/>
    <w:rsid w:val="004B0493"/>
    <w:rsid w:val="004D536A"/>
    <w:rsid w:val="00504BC4"/>
    <w:rsid w:val="0051508C"/>
    <w:rsid w:val="005164F5"/>
    <w:rsid w:val="005E08C5"/>
    <w:rsid w:val="00617683"/>
    <w:rsid w:val="006660A6"/>
    <w:rsid w:val="006A0D3C"/>
    <w:rsid w:val="006C7754"/>
    <w:rsid w:val="006E2951"/>
    <w:rsid w:val="00781993"/>
    <w:rsid w:val="007A62D7"/>
    <w:rsid w:val="007E1281"/>
    <w:rsid w:val="00875660"/>
    <w:rsid w:val="008A0845"/>
    <w:rsid w:val="008C0839"/>
    <w:rsid w:val="009A3C82"/>
    <w:rsid w:val="009F490E"/>
    <w:rsid w:val="00AB0EE9"/>
    <w:rsid w:val="00B01FAE"/>
    <w:rsid w:val="00B2735A"/>
    <w:rsid w:val="00BB1BE9"/>
    <w:rsid w:val="00BE108A"/>
    <w:rsid w:val="00C12039"/>
    <w:rsid w:val="00C31BCF"/>
    <w:rsid w:val="00C62F2A"/>
    <w:rsid w:val="00CB2853"/>
    <w:rsid w:val="00D73F6C"/>
    <w:rsid w:val="00DC383F"/>
    <w:rsid w:val="00E079BD"/>
    <w:rsid w:val="00E139DD"/>
    <w:rsid w:val="00E47025"/>
    <w:rsid w:val="00EA7783"/>
    <w:rsid w:val="00F4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633E0"/>
  <w15:chartTrackingRefBased/>
  <w15:docId w15:val="{E64112E4-73B5-41C3-BE8F-E87C62A12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46026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46026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460269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Titre2Car">
    <w:name w:val="Titre 2 Car"/>
    <w:basedOn w:val="Policepardfaut"/>
    <w:link w:val="Titre2"/>
    <w:semiHidden/>
    <w:rsid w:val="00460269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460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460269"/>
    <w:rPr>
      <w:b/>
      <w:bCs/>
    </w:rPr>
  </w:style>
  <w:style w:type="paragraph" w:styleId="Paragraphedeliste">
    <w:name w:val="List Paragraph"/>
    <w:basedOn w:val="Normal"/>
    <w:uiPriority w:val="34"/>
    <w:qFormat/>
    <w:rsid w:val="00460269"/>
    <w:pPr>
      <w:ind w:left="720"/>
      <w:contextualSpacing/>
    </w:pPr>
  </w:style>
  <w:style w:type="character" w:styleId="Accentuation">
    <w:name w:val="Emphasis"/>
    <w:uiPriority w:val="20"/>
    <w:qFormat/>
    <w:rsid w:val="00046CD7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252E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2E52"/>
  </w:style>
  <w:style w:type="paragraph" w:styleId="Pieddepage">
    <w:name w:val="footer"/>
    <w:basedOn w:val="Normal"/>
    <w:link w:val="PieddepageCar"/>
    <w:uiPriority w:val="99"/>
    <w:unhideWhenUsed/>
    <w:rsid w:val="00252E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2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8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1136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Fayt</dc:creator>
  <cp:keywords/>
  <dc:description/>
  <cp:lastModifiedBy>Dehanscuter, Myriam</cp:lastModifiedBy>
  <cp:revision>2</cp:revision>
  <cp:lastPrinted>2025-10-03T07:06:00Z</cp:lastPrinted>
  <dcterms:created xsi:type="dcterms:W3CDTF">2025-10-07T09:57:00Z</dcterms:created>
  <dcterms:modified xsi:type="dcterms:W3CDTF">2025-10-07T09:57:00Z</dcterms:modified>
</cp:coreProperties>
</file>