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140B11" w14:textId="77777777" w:rsidR="00404B34" w:rsidRPr="003068CC" w:rsidRDefault="00AD5DA2" w:rsidP="00404B34">
      <w:pPr>
        <w:rPr>
          <w:lang w:val="fr-BE"/>
        </w:rPr>
      </w:pPr>
      <w:r w:rsidRPr="003068CC">
        <w:rPr>
          <w:noProof/>
          <w:lang w:val="fr-BE" w:eastAsia="fr-BE"/>
        </w:rPr>
        <w:drawing>
          <wp:anchor distT="0" distB="0" distL="114300" distR="114300" simplePos="0" relativeHeight="251657728" behindDoc="1" locked="0" layoutInCell="1" allowOverlap="1" wp14:anchorId="6A306777" wp14:editId="5DFE38CA">
            <wp:simplePos x="0" y="0"/>
            <wp:positionH relativeFrom="column">
              <wp:posOffset>1849755</wp:posOffset>
            </wp:positionH>
            <wp:positionV relativeFrom="paragraph">
              <wp:posOffset>-735330</wp:posOffset>
            </wp:positionV>
            <wp:extent cx="1976755" cy="1541145"/>
            <wp:effectExtent l="0" t="0" r="0" b="0"/>
            <wp:wrapNone/>
            <wp:docPr id="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75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94491" w14:textId="77777777" w:rsidR="00404B34" w:rsidRPr="003068CC" w:rsidRDefault="00404B34" w:rsidP="00404B34">
      <w:pPr>
        <w:rPr>
          <w:rFonts w:ascii="Verdana" w:hAnsi="Verdana"/>
          <w:sz w:val="20"/>
          <w:szCs w:val="20"/>
          <w:lang w:val="fr-BE"/>
        </w:rPr>
      </w:pPr>
    </w:p>
    <w:p w14:paraId="19C87420" w14:textId="77777777" w:rsidR="00404B34" w:rsidRPr="003068CC" w:rsidRDefault="00404B34" w:rsidP="00404B34">
      <w:pPr>
        <w:rPr>
          <w:rFonts w:ascii="Verdana" w:hAnsi="Verdana"/>
          <w:sz w:val="20"/>
          <w:szCs w:val="20"/>
          <w:lang w:val="fr-BE"/>
        </w:rPr>
      </w:pPr>
    </w:p>
    <w:p w14:paraId="3A1BB66F" w14:textId="77777777" w:rsidR="00404B34" w:rsidRPr="003068CC" w:rsidRDefault="00404B34" w:rsidP="00404B34">
      <w:pPr>
        <w:rPr>
          <w:rFonts w:ascii="Verdana" w:hAnsi="Verdana"/>
          <w:sz w:val="20"/>
          <w:szCs w:val="20"/>
          <w:lang w:val="fr-BE"/>
        </w:rPr>
      </w:pPr>
    </w:p>
    <w:p w14:paraId="54328CC0" w14:textId="77777777" w:rsidR="00404B34" w:rsidRPr="003068CC" w:rsidRDefault="00404B34" w:rsidP="00404B34">
      <w:pPr>
        <w:rPr>
          <w:rFonts w:ascii="Verdana" w:hAnsi="Verdana"/>
          <w:sz w:val="20"/>
          <w:szCs w:val="20"/>
          <w:lang w:val="fr-BE"/>
        </w:rPr>
      </w:pPr>
    </w:p>
    <w:p w14:paraId="324E8615" w14:textId="77777777" w:rsidR="00404B34" w:rsidRPr="003068CC" w:rsidRDefault="00404B34" w:rsidP="00404B34">
      <w:pPr>
        <w:spacing w:line="360" w:lineRule="auto"/>
        <w:rPr>
          <w:rFonts w:ascii="Verdana" w:hAnsi="Verdana"/>
          <w:sz w:val="20"/>
          <w:szCs w:val="20"/>
          <w:lang w:val="fr-BE"/>
        </w:rPr>
      </w:pPr>
    </w:p>
    <w:p w14:paraId="097A8F6D" w14:textId="77777777" w:rsidR="00233945" w:rsidRPr="003068CC" w:rsidRDefault="00404B34" w:rsidP="00233945">
      <w:pPr>
        <w:spacing w:line="360" w:lineRule="auto"/>
        <w:jc w:val="center"/>
        <w:rPr>
          <w:rFonts w:ascii="Verdana" w:hAnsi="Verdana" w:cs="Arial"/>
          <w:b/>
          <w:sz w:val="20"/>
          <w:szCs w:val="20"/>
          <w:lang w:val="fr-BE"/>
        </w:rPr>
      </w:pPr>
      <w:r w:rsidRPr="003068CC">
        <w:rPr>
          <w:rFonts w:ascii="Verdana" w:hAnsi="Verdana" w:cs="Arial"/>
          <w:b/>
          <w:sz w:val="20"/>
          <w:szCs w:val="20"/>
          <w:lang w:val="fr-BE"/>
        </w:rPr>
        <w:t>La Commune de Seneffe recrute un</w:t>
      </w:r>
    </w:p>
    <w:p w14:paraId="617479EF" w14:textId="607A41F2" w:rsidR="00404B34" w:rsidRPr="003068CC" w:rsidRDefault="00DC5C47" w:rsidP="00233945">
      <w:pPr>
        <w:spacing w:line="360" w:lineRule="auto"/>
        <w:jc w:val="center"/>
        <w:rPr>
          <w:rFonts w:ascii="Verdana" w:hAnsi="Verdana" w:cs="Arial"/>
          <w:b/>
          <w:sz w:val="20"/>
          <w:szCs w:val="20"/>
          <w:lang w:val="fr-BE"/>
        </w:rPr>
      </w:pPr>
      <w:proofErr w:type="spellStart"/>
      <w:r w:rsidRPr="003068CC">
        <w:rPr>
          <w:rFonts w:ascii="Verdana" w:hAnsi="Verdana" w:cs="Arial"/>
          <w:b/>
          <w:sz w:val="20"/>
          <w:szCs w:val="20"/>
          <w:lang w:val="fr-BE"/>
        </w:rPr>
        <w:t>Conseiller</w:t>
      </w:r>
      <w:r w:rsidR="001E18A6">
        <w:rPr>
          <w:rFonts w:ascii="Verdana" w:hAnsi="Verdana" w:cs="Arial"/>
          <w:b/>
          <w:sz w:val="20"/>
          <w:szCs w:val="20"/>
          <w:lang w:val="fr-BE"/>
        </w:rPr>
        <w:t>.ère</w:t>
      </w:r>
      <w:proofErr w:type="spellEnd"/>
      <w:r w:rsidR="001E18A6">
        <w:rPr>
          <w:rFonts w:ascii="Verdana" w:hAnsi="Verdana" w:cs="Arial"/>
          <w:b/>
          <w:sz w:val="20"/>
          <w:szCs w:val="20"/>
          <w:lang w:val="fr-BE"/>
        </w:rPr>
        <w:t xml:space="preserve"> </w:t>
      </w:r>
      <w:r w:rsidRPr="003068CC">
        <w:rPr>
          <w:rFonts w:ascii="Verdana" w:hAnsi="Verdana" w:cs="Arial"/>
          <w:b/>
          <w:sz w:val="20"/>
          <w:szCs w:val="20"/>
          <w:lang w:val="fr-BE"/>
        </w:rPr>
        <w:t xml:space="preserve">en Environnement </w:t>
      </w:r>
      <w:r w:rsidR="002B5A49" w:rsidRPr="003068CC">
        <w:rPr>
          <w:rFonts w:ascii="Verdana" w:hAnsi="Verdana" w:cs="Arial"/>
          <w:b/>
          <w:sz w:val="20"/>
          <w:szCs w:val="20"/>
          <w:lang w:val="fr-BE"/>
        </w:rPr>
        <w:t>A1</w:t>
      </w:r>
      <w:r w:rsidR="002E3677" w:rsidRPr="003068CC">
        <w:rPr>
          <w:rFonts w:ascii="Verdana" w:hAnsi="Verdana" w:cs="Arial"/>
          <w:b/>
          <w:sz w:val="20"/>
          <w:szCs w:val="20"/>
          <w:lang w:val="fr-BE"/>
        </w:rPr>
        <w:t xml:space="preserve"> spécifique</w:t>
      </w:r>
      <w:r w:rsidR="008A5044" w:rsidRPr="003068CC">
        <w:rPr>
          <w:rFonts w:ascii="Verdana" w:hAnsi="Verdana" w:cs="Arial"/>
          <w:b/>
          <w:sz w:val="20"/>
          <w:szCs w:val="20"/>
          <w:lang w:val="fr-BE"/>
        </w:rPr>
        <w:t xml:space="preserve"> </w:t>
      </w:r>
      <w:r w:rsidR="00ED7568" w:rsidRPr="003068CC">
        <w:rPr>
          <w:rFonts w:ascii="Verdana" w:hAnsi="Verdana" w:cs="Arial"/>
          <w:b/>
          <w:sz w:val="20"/>
          <w:szCs w:val="20"/>
          <w:lang w:val="fr-BE"/>
        </w:rPr>
        <w:t>pour le Pôle Cadre de Vie</w:t>
      </w:r>
      <w:r w:rsidR="00937FCB" w:rsidRPr="003068CC">
        <w:rPr>
          <w:rFonts w:ascii="Verdana" w:hAnsi="Verdana" w:cs="Arial"/>
          <w:b/>
          <w:sz w:val="20"/>
          <w:szCs w:val="20"/>
          <w:lang w:val="fr-BE"/>
        </w:rPr>
        <w:t xml:space="preserve"> (F/H/X)</w:t>
      </w:r>
      <w:r w:rsidR="008A5044" w:rsidRPr="003068CC">
        <w:rPr>
          <w:rFonts w:ascii="Verdana" w:hAnsi="Verdana" w:cs="Arial"/>
          <w:b/>
          <w:sz w:val="20"/>
          <w:szCs w:val="20"/>
          <w:lang w:val="fr-BE"/>
        </w:rPr>
        <w:t xml:space="preserve">, à </w:t>
      </w:r>
      <w:r w:rsidR="00937FCB" w:rsidRPr="003068CC">
        <w:rPr>
          <w:rFonts w:ascii="Verdana" w:hAnsi="Verdana" w:cs="Arial"/>
          <w:b/>
          <w:sz w:val="20"/>
          <w:szCs w:val="20"/>
          <w:lang w:val="fr-BE"/>
        </w:rPr>
        <w:t>Temps</w:t>
      </w:r>
      <w:r w:rsidR="00233945" w:rsidRPr="003068CC">
        <w:rPr>
          <w:rFonts w:ascii="Verdana" w:hAnsi="Verdana" w:cs="Arial"/>
          <w:b/>
          <w:sz w:val="20"/>
          <w:szCs w:val="20"/>
          <w:lang w:val="fr-BE"/>
        </w:rPr>
        <w:t xml:space="preserve"> plein</w:t>
      </w:r>
      <w:r w:rsidR="00315C23" w:rsidRPr="003068CC">
        <w:rPr>
          <w:rFonts w:ascii="Verdana" w:hAnsi="Verdana" w:cs="Arial"/>
          <w:b/>
          <w:sz w:val="20"/>
          <w:szCs w:val="20"/>
          <w:lang w:val="fr-BE"/>
        </w:rPr>
        <w:t xml:space="preserve"> (36h)</w:t>
      </w:r>
      <w:r w:rsidR="008A5044" w:rsidRPr="003068CC">
        <w:rPr>
          <w:rFonts w:ascii="Verdana" w:hAnsi="Verdana" w:cs="Arial"/>
          <w:b/>
          <w:sz w:val="20"/>
          <w:szCs w:val="20"/>
          <w:lang w:val="fr-BE"/>
        </w:rPr>
        <w:t xml:space="preserve"> en CDI</w:t>
      </w:r>
    </w:p>
    <w:p w14:paraId="4C76BDA2" w14:textId="77777777" w:rsidR="00731415" w:rsidRPr="003068CC" w:rsidRDefault="00731415" w:rsidP="00C95496">
      <w:pPr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</w:p>
    <w:p w14:paraId="0255DAB4" w14:textId="77777777" w:rsidR="00C95496" w:rsidRPr="003068CC" w:rsidRDefault="00724242" w:rsidP="006515F2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  <w:r w:rsidRPr="003068CC">
        <w:rPr>
          <w:rFonts w:ascii="Verdana" w:hAnsi="Verdana"/>
          <w:b/>
          <w:sz w:val="20"/>
          <w:szCs w:val="20"/>
          <w:u w:val="single"/>
          <w:lang w:val="fr-BE"/>
        </w:rPr>
        <w:t>Description de la fonction</w:t>
      </w:r>
      <w:r w:rsidR="00C95496" w:rsidRPr="003068CC">
        <w:rPr>
          <w:rFonts w:ascii="Verdana" w:hAnsi="Verdana"/>
          <w:b/>
          <w:sz w:val="20"/>
          <w:szCs w:val="20"/>
          <w:u w:val="single"/>
          <w:lang w:val="fr-BE"/>
        </w:rPr>
        <w:t xml:space="preserve"> : </w:t>
      </w:r>
    </w:p>
    <w:p w14:paraId="32B3DF9E" w14:textId="77777777" w:rsidR="002E3677" w:rsidRPr="003068CC" w:rsidRDefault="002E3677" w:rsidP="00903844">
      <w:pPr>
        <w:pStyle w:val="NormalWeb"/>
        <w:spacing w:line="360" w:lineRule="auto"/>
        <w:jc w:val="both"/>
        <w:rPr>
          <w:rFonts w:ascii="Verdana" w:eastAsia="Calibri" w:hAnsi="Verdana" w:cs="Tahoma"/>
          <w:color w:val="000000"/>
          <w:sz w:val="20"/>
          <w:szCs w:val="20"/>
        </w:rPr>
      </w:pPr>
      <w:r w:rsidRPr="003068CC">
        <w:rPr>
          <w:rFonts w:ascii="Verdana" w:eastAsia="Calibri" w:hAnsi="Verdana" w:cs="Tahoma"/>
          <w:color w:val="000000"/>
          <w:sz w:val="20"/>
          <w:szCs w:val="20"/>
        </w:rPr>
        <w:t>Au sein de l’équipe du service Environnement</w:t>
      </w:r>
      <w:r w:rsidR="00903844" w:rsidRPr="003068CC">
        <w:rPr>
          <w:rFonts w:ascii="Verdana" w:eastAsia="Calibri" w:hAnsi="Verdana" w:cs="Tahoma"/>
          <w:color w:val="000000"/>
          <w:sz w:val="20"/>
          <w:szCs w:val="20"/>
        </w:rPr>
        <w:t xml:space="preserve"> (comprenant une Conseillère en Environnement ainsi que des agents techniques et administratifs)</w:t>
      </w:r>
      <w:r w:rsidRPr="003068CC">
        <w:rPr>
          <w:rFonts w:ascii="Verdana" w:eastAsia="Calibri" w:hAnsi="Verdana" w:cs="Tahoma"/>
          <w:color w:val="000000"/>
          <w:sz w:val="20"/>
          <w:szCs w:val="20"/>
        </w:rPr>
        <w:t xml:space="preserve">, le Conseiller/la Conseillère en Environnement </w:t>
      </w:r>
      <w:r w:rsidR="00903844" w:rsidRPr="003068CC">
        <w:rPr>
          <w:rFonts w:ascii="Verdana" w:eastAsia="Calibri" w:hAnsi="Verdana" w:cs="Tahoma"/>
          <w:color w:val="000000"/>
          <w:sz w:val="20"/>
          <w:szCs w:val="20"/>
        </w:rPr>
        <w:t>analyse les dossier</w:t>
      </w:r>
      <w:r w:rsidRPr="003068CC">
        <w:rPr>
          <w:rFonts w:ascii="Verdana" w:eastAsia="Calibri" w:hAnsi="Verdana" w:cs="Tahoma"/>
          <w:color w:val="000000"/>
          <w:sz w:val="20"/>
          <w:szCs w:val="20"/>
        </w:rPr>
        <w:t>s liés à l'environnement, à la protection de la nature et à l'amélioration du cadre de vie (élimination et recyclage des déchets, qualité de l'air et de l'eau, suivi</w:t>
      </w:r>
      <w:r w:rsidR="00903844" w:rsidRPr="003068CC">
        <w:rPr>
          <w:rFonts w:ascii="Verdana" w:eastAsia="Calibri" w:hAnsi="Verdana" w:cs="Tahoma"/>
          <w:color w:val="000000"/>
          <w:sz w:val="20"/>
          <w:szCs w:val="20"/>
        </w:rPr>
        <w:t xml:space="preserve"> des plaintes</w:t>
      </w:r>
      <w:r w:rsidRPr="003068CC">
        <w:rPr>
          <w:rFonts w:ascii="Verdana" w:eastAsia="Calibri" w:hAnsi="Verdana" w:cs="Tahoma"/>
          <w:color w:val="000000"/>
          <w:sz w:val="20"/>
          <w:szCs w:val="20"/>
        </w:rPr>
        <w:t>...) et propose de</w:t>
      </w:r>
      <w:r w:rsidR="00903844" w:rsidRPr="003068CC">
        <w:rPr>
          <w:rFonts w:ascii="Verdana" w:eastAsia="Calibri" w:hAnsi="Verdana" w:cs="Tahoma"/>
          <w:color w:val="000000"/>
          <w:sz w:val="20"/>
          <w:szCs w:val="20"/>
        </w:rPr>
        <w:t>s solutions pour les résoudre. Il/e</w:t>
      </w:r>
      <w:r w:rsidRPr="003068CC">
        <w:rPr>
          <w:rFonts w:ascii="Verdana" w:eastAsia="Calibri" w:hAnsi="Verdana" w:cs="Tahoma"/>
          <w:color w:val="000000"/>
          <w:sz w:val="20"/>
          <w:szCs w:val="20"/>
        </w:rPr>
        <w:t xml:space="preserve">lle assure une fonction </w:t>
      </w:r>
      <w:r w:rsidR="00903844" w:rsidRPr="003068CC">
        <w:rPr>
          <w:rFonts w:ascii="Verdana" w:eastAsia="Calibri" w:hAnsi="Verdana" w:cs="Tahoma"/>
          <w:color w:val="000000"/>
          <w:sz w:val="20"/>
          <w:szCs w:val="20"/>
        </w:rPr>
        <w:t xml:space="preserve">d’avis, </w:t>
      </w:r>
      <w:r w:rsidRPr="003068CC">
        <w:rPr>
          <w:rFonts w:ascii="Verdana" w:eastAsia="Calibri" w:hAnsi="Verdana" w:cs="Tahoma"/>
          <w:color w:val="000000"/>
          <w:sz w:val="20"/>
          <w:szCs w:val="20"/>
        </w:rPr>
        <w:t>de sensibilisation, de prévention, de concertation, de gestion, de correction ou de coordination, et mène ses activités en tenant compte des processus de décision et en concertation/ transversalité avec les autres services concernés, en interne et à l'extérieur de l'Administration communale.</w:t>
      </w:r>
    </w:p>
    <w:p w14:paraId="39967B08" w14:textId="77777777" w:rsidR="00DF5565" w:rsidRPr="003068CC" w:rsidRDefault="00DF5565" w:rsidP="006515F2">
      <w:pPr>
        <w:spacing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</w:p>
    <w:p w14:paraId="5CFAA916" w14:textId="77777777" w:rsidR="00BA7D3C" w:rsidRPr="003068CC" w:rsidRDefault="00BA7D3C" w:rsidP="006515F2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  <w:r w:rsidRPr="003068CC">
        <w:rPr>
          <w:rFonts w:ascii="Verdana" w:hAnsi="Verdana"/>
          <w:b/>
          <w:sz w:val="20"/>
          <w:szCs w:val="20"/>
          <w:u w:val="single"/>
          <w:lang w:val="fr-BE"/>
        </w:rPr>
        <w:t>Principales missions</w:t>
      </w:r>
      <w:r w:rsidR="008B61A4" w:rsidRPr="003068CC">
        <w:rPr>
          <w:rFonts w:ascii="Verdana" w:hAnsi="Verdana"/>
          <w:b/>
          <w:sz w:val="20"/>
          <w:szCs w:val="20"/>
          <w:u w:val="single"/>
          <w:lang w:val="fr-BE"/>
        </w:rPr>
        <w:t xml:space="preserve"> </w:t>
      </w:r>
      <w:r w:rsidR="00724242" w:rsidRPr="003068CC">
        <w:rPr>
          <w:rFonts w:ascii="Verdana" w:hAnsi="Verdana"/>
          <w:b/>
          <w:sz w:val="20"/>
          <w:szCs w:val="20"/>
          <w:u w:val="single"/>
          <w:lang w:val="fr-BE"/>
        </w:rPr>
        <w:t xml:space="preserve">(liste non exhaustive) </w:t>
      </w:r>
      <w:r w:rsidR="00404B34" w:rsidRPr="003068CC">
        <w:rPr>
          <w:rFonts w:ascii="Verdana" w:hAnsi="Verdana"/>
          <w:b/>
          <w:sz w:val="20"/>
          <w:szCs w:val="20"/>
          <w:u w:val="single"/>
          <w:lang w:val="fr-BE"/>
        </w:rPr>
        <w:t>:</w:t>
      </w:r>
    </w:p>
    <w:p w14:paraId="1735A043" w14:textId="67DE5EC6" w:rsidR="00B30DD4" w:rsidRPr="003068CC" w:rsidRDefault="00B30DD4" w:rsidP="00B30DD4">
      <w:pPr>
        <w:pStyle w:val="NormalWeb"/>
        <w:rPr>
          <w:rFonts w:ascii="Verdana" w:eastAsia="Calibri" w:hAnsi="Verdana" w:cs="Tahoma"/>
          <w:color w:val="000000"/>
          <w:sz w:val="20"/>
          <w:szCs w:val="20"/>
        </w:rPr>
      </w:pPr>
      <w:r w:rsidRPr="003068CC">
        <w:rPr>
          <w:rFonts w:ascii="Verdana" w:eastAsia="Calibri" w:hAnsi="Verdana" w:cs="Tahoma"/>
          <w:color w:val="000000"/>
          <w:sz w:val="20"/>
          <w:szCs w:val="20"/>
        </w:rPr>
        <w:t>Le Conseiller</w:t>
      </w:r>
      <w:r w:rsidR="001E18A6">
        <w:rPr>
          <w:rFonts w:ascii="Verdana" w:eastAsia="Calibri" w:hAnsi="Verdana" w:cs="Tahoma"/>
          <w:color w:val="000000"/>
          <w:sz w:val="20"/>
          <w:szCs w:val="20"/>
        </w:rPr>
        <w:t>/La Conseillère</w:t>
      </w:r>
      <w:r w:rsidRPr="003068CC">
        <w:rPr>
          <w:rFonts w:ascii="Verdana" w:eastAsia="Calibri" w:hAnsi="Verdana" w:cs="Tahoma"/>
          <w:color w:val="000000"/>
          <w:sz w:val="20"/>
          <w:szCs w:val="20"/>
        </w:rPr>
        <w:t xml:space="preserve"> en Environnement gère des matières très diversifiées, parmi lesquelles :</w:t>
      </w:r>
    </w:p>
    <w:p w14:paraId="7F51FA0F" w14:textId="6C23F8BF" w:rsidR="00B30DD4" w:rsidRPr="003068CC" w:rsidRDefault="003E16A8" w:rsidP="003E16A8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la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 xml:space="preserve">remise d’avis </w:t>
      </w:r>
      <w:r w:rsidR="00D93915" w:rsidRPr="003068CC">
        <w:rPr>
          <w:rFonts w:ascii="Verdana" w:hAnsi="Verdana" w:cs="Calibri"/>
          <w:bCs/>
          <w:sz w:val="20"/>
          <w:szCs w:val="20"/>
          <w:lang w:val="fr-BE"/>
        </w:rPr>
        <w:t xml:space="preserve">technique 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>et suivi des demandes de permis d'environnement e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t d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>es permis uniques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(volet environnemental)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 xml:space="preserve"> ainsi que 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des projets d’assainissement, 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>des déclarations environnementales, des registres de modifications… ;</w:t>
      </w:r>
    </w:p>
    <w:p w14:paraId="06F31BD8" w14:textId="77777777" w:rsidR="00B30DD4" w:rsidRPr="003068CC" w:rsidRDefault="003E16A8" w:rsidP="003E16A8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le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>suivi des plaintes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, des pollutions (air, eau, sol et sous-sol)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 xml:space="preserve"> et des infractions environnementales en collaboration avec les instances compétentes (DPC, DNF, Police, Parquet…) ;</w:t>
      </w:r>
    </w:p>
    <w:p w14:paraId="377FF3D4" w14:textId="77777777" w:rsidR="00B30DD4" w:rsidRPr="003068CC" w:rsidRDefault="003E16A8" w:rsidP="003E16A8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la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 xml:space="preserve">participation à la Commission Sécurité/Environnement du zoning de </w:t>
      </w:r>
      <w:proofErr w:type="spellStart"/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>Feluy</w:t>
      </w:r>
      <w:proofErr w:type="spellEnd"/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>, aux  comités d’accompagnement et réunions de concertation ;</w:t>
      </w:r>
    </w:p>
    <w:p w14:paraId="42B9D4FF" w14:textId="77777777" w:rsidR="00B30DD4" w:rsidRPr="003068CC" w:rsidRDefault="003E16A8" w:rsidP="003E16A8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le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>secrétariat des réunions d’informations préalables aux études d’incidences sur l’environnement, de commissions et de comité d’accompagnement ;</w:t>
      </w:r>
    </w:p>
    <w:p w14:paraId="6E2D1154" w14:textId="77777777" w:rsidR="00B30DD4" w:rsidRPr="003068CC" w:rsidRDefault="003E16A8" w:rsidP="003E16A8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la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mise en place et suivi d’un réseau de capteurs de qualité de l’air </w:t>
      </w:r>
      <w:r w:rsidR="00B30DD4" w:rsidRPr="003068CC">
        <w:rPr>
          <w:rFonts w:ascii="Verdana" w:hAnsi="Verdana" w:cs="Calibri"/>
          <w:bCs/>
          <w:sz w:val="20"/>
          <w:szCs w:val="20"/>
          <w:lang w:val="fr-BE"/>
        </w:rPr>
        <w:t>;</w:t>
      </w:r>
    </w:p>
    <w:p w14:paraId="51FEA36C" w14:textId="77777777" w:rsidR="007129C9" w:rsidRPr="003068CC" w:rsidRDefault="007129C9" w:rsidP="003E16A8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les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interactions avec le Contrat de Rivière ;</w:t>
      </w:r>
    </w:p>
    <w:p w14:paraId="30D05342" w14:textId="77777777" w:rsidR="003E16A8" w:rsidRPr="003068CC" w:rsidRDefault="003E16A8" w:rsidP="003E16A8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lastRenderedPageBreak/>
        <w:t>la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collaboration avec les autorités compétentes pour le suivi de la problématique des PFAS ou de toutes pollutions pouvant survenir ;</w:t>
      </w:r>
    </w:p>
    <w:p w14:paraId="4316C978" w14:textId="77777777" w:rsidR="003E16A8" w:rsidRPr="003068CC" w:rsidRDefault="003E16A8" w:rsidP="003E16A8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la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gestion des déchets (coût-vérité, FEDEM, contacts avec l’intercommunale HYGEA, </w:t>
      </w:r>
      <w:r w:rsidR="00DE6107" w:rsidRPr="003068CC">
        <w:rPr>
          <w:rFonts w:ascii="Verdana" w:hAnsi="Verdana" w:cs="Calibri"/>
          <w:bCs/>
          <w:sz w:val="20"/>
          <w:szCs w:val="20"/>
          <w:lang w:val="fr-BE"/>
        </w:rPr>
        <w:t>actions « zéro déchets », propreté publique</w:t>
      </w:r>
      <w:r w:rsidR="004D590D" w:rsidRPr="003068CC">
        <w:rPr>
          <w:rFonts w:ascii="Verdana" w:hAnsi="Verdana" w:cs="Calibri"/>
          <w:bCs/>
          <w:sz w:val="20"/>
          <w:szCs w:val="20"/>
          <w:lang w:val="fr-BE"/>
        </w:rPr>
        <w:t>, lutte contre les incivilités</w:t>
      </w:r>
      <w:r w:rsidR="00DE6107" w:rsidRPr="003068CC">
        <w:rPr>
          <w:rFonts w:ascii="Verdana" w:hAnsi="Verdana" w:cs="Calibri"/>
          <w:bCs/>
          <w:sz w:val="20"/>
          <w:szCs w:val="20"/>
          <w:lang w:val="fr-BE"/>
        </w:rPr>
        <w:t>…) ;</w:t>
      </w:r>
    </w:p>
    <w:p w14:paraId="5C3BC6CD" w14:textId="77777777" w:rsidR="00DE6107" w:rsidRPr="003068CC" w:rsidRDefault="00DE6107" w:rsidP="007129C9">
      <w:pPr>
        <w:pStyle w:val="Listepuces"/>
        <w:numPr>
          <w:ilvl w:val="0"/>
          <w:numId w:val="26"/>
        </w:numPr>
        <w:spacing w:after="120" w:line="360" w:lineRule="auto"/>
        <w:jc w:val="both"/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</w:pPr>
      <w:proofErr w:type="gramStart"/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>le</w:t>
      </w:r>
      <w:proofErr w:type="gramEnd"/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 xml:space="preserve"> suivi des projets en lien avec la préservation de la biodiversité (PCDN, actions en faveur des insectes pollinisateurs, lutte contre les espèces invasives, collaboration au plan de gestion différenciée…) ;</w:t>
      </w:r>
    </w:p>
    <w:p w14:paraId="7C4687E0" w14:textId="77777777" w:rsidR="007129C9" w:rsidRPr="003068CC" w:rsidRDefault="007129C9" w:rsidP="007129C9">
      <w:pPr>
        <w:pStyle w:val="Listepuces"/>
        <w:numPr>
          <w:ilvl w:val="0"/>
          <w:numId w:val="26"/>
        </w:numPr>
        <w:spacing w:after="120" w:line="360" w:lineRule="auto"/>
        <w:jc w:val="both"/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</w:pPr>
      <w:proofErr w:type="gramStart"/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>la</w:t>
      </w:r>
      <w:proofErr w:type="gramEnd"/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 xml:space="preserve"> coordination d’actions liées à l’environnement (journées wallonnes de l’eau, semaine de l’arbre, opération de nettoyage…)</w:t>
      </w:r>
    </w:p>
    <w:p w14:paraId="38D7A1AC" w14:textId="77777777" w:rsidR="007129C9" w:rsidRPr="003068CC" w:rsidRDefault="007129C9" w:rsidP="007129C9">
      <w:pPr>
        <w:pStyle w:val="Listepuces"/>
        <w:numPr>
          <w:ilvl w:val="0"/>
          <w:numId w:val="26"/>
        </w:numPr>
        <w:spacing w:after="120" w:line="360" w:lineRule="auto"/>
        <w:jc w:val="both"/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</w:pPr>
      <w:proofErr w:type="gramStart"/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>l’élaboration</w:t>
      </w:r>
      <w:proofErr w:type="gramEnd"/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 xml:space="preserve"> de dossiers d’appels à projet et à leur mise en œuvre ;</w:t>
      </w:r>
    </w:p>
    <w:p w14:paraId="436222B8" w14:textId="77777777" w:rsidR="007129C9" w:rsidRPr="003068CC" w:rsidRDefault="007129C9" w:rsidP="007129C9">
      <w:pPr>
        <w:pStyle w:val="Listepuces"/>
        <w:numPr>
          <w:ilvl w:val="0"/>
          <w:numId w:val="26"/>
        </w:numPr>
        <w:spacing w:after="120" w:line="360" w:lineRule="auto"/>
        <w:jc w:val="both"/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</w:pPr>
      <w:proofErr w:type="gramStart"/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>la</w:t>
      </w:r>
      <w:proofErr w:type="gramEnd"/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 xml:space="preserve"> gestion et le suivi de marchés publics</w:t>
      </w:r>
      <w:r w:rsidR="004D590D"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> ;</w:t>
      </w:r>
    </w:p>
    <w:p w14:paraId="26DAC184" w14:textId="77777777" w:rsidR="004D590D" w:rsidRPr="003068CC" w:rsidRDefault="004D590D" w:rsidP="004D590D">
      <w:pPr>
        <w:pStyle w:val="Default"/>
        <w:numPr>
          <w:ilvl w:val="0"/>
          <w:numId w:val="26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l’orientation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des personnes internes et externes à l’administration vers les sources d'informations adéquates et les personnes ressources ;</w:t>
      </w:r>
    </w:p>
    <w:p w14:paraId="313EA22C" w14:textId="77777777" w:rsidR="007129C9" w:rsidRPr="003068CC" w:rsidRDefault="004D590D" w:rsidP="007129C9">
      <w:pPr>
        <w:pStyle w:val="Listepuces"/>
        <w:numPr>
          <w:ilvl w:val="0"/>
          <w:numId w:val="26"/>
        </w:numPr>
        <w:spacing w:after="120" w:line="360" w:lineRule="auto"/>
        <w:jc w:val="both"/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</w:pPr>
      <w:r w:rsidRPr="003068CC">
        <w:rPr>
          <w:rFonts w:ascii="Verdana" w:eastAsia="Calibri" w:hAnsi="Verdana" w:cs="Calibri"/>
          <w:bCs/>
          <w:color w:val="000000"/>
          <w:sz w:val="20"/>
          <w:szCs w:val="20"/>
          <w:lang w:val="fr-BE" w:eastAsia="en-US"/>
        </w:rPr>
        <w:t>…</w:t>
      </w:r>
    </w:p>
    <w:p w14:paraId="4AE034D2" w14:textId="77777777" w:rsidR="00B30DD4" w:rsidRPr="003068CC" w:rsidRDefault="00B30DD4" w:rsidP="004D590D">
      <w:pPr>
        <w:pStyle w:val="NormalWeb"/>
        <w:spacing w:line="360" w:lineRule="auto"/>
        <w:jc w:val="both"/>
        <w:rPr>
          <w:rFonts w:ascii="Verdana" w:eastAsia="Calibri" w:hAnsi="Verdana" w:cs="Tahoma"/>
          <w:color w:val="000000"/>
          <w:sz w:val="20"/>
          <w:szCs w:val="20"/>
        </w:rPr>
      </w:pPr>
      <w:r w:rsidRPr="003068CC">
        <w:rPr>
          <w:rFonts w:ascii="Verdana" w:eastAsia="Calibri" w:hAnsi="Verdana" w:cs="Tahoma"/>
          <w:color w:val="000000"/>
          <w:sz w:val="20"/>
          <w:szCs w:val="20"/>
        </w:rPr>
        <w:t xml:space="preserve">Elles consistent en des prestations </w:t>
      </w:r>
      <w:r w:rsidR="004D590D" w:rsidRPr="003068CC">
        <w:rPr>
          <w:rFonts w:ascii="Verdana" w:eastAsia="Calibri" w:hAnsi="Verdana" w:cs="Tahoma"/>
          <w:color w:val="000000"/>
          <w:sz w:val="20"/>
          <w:szCs w:val="20"/>
        </w:rPr>
        <w:t xml:space="preserve">techniques (visites de terrain, rapport, suivi...) et </w:t>
      </w:r>
      <w:r w:rsidRPr="003068CC">
        <w:rPr>
          <w:rFonts w:ascii="Verdana" w:eastAsia="Calibri" w:hAnsi="Verdana" w:cs="Tahoma"/>
          <w:color w:val="000000"/>
          <w:sz w:val="20"/>
          <w:szCs w:val="20"/>
        </w:rPr>
        <w:t>administratives (établissement de rapports, délibérations, notes internes, courriers,</w:t>
      </w:r>
      <w:r w:rsidR="004D590D" w:rsidRPr="003068CC">
        <w:rPr>
          <w:rFonts w:ascii="Verdana" w:eastAsia="Calibri" w:hAnsi="Verdana" w:cs="Tahoma"/>
          <w:color w:val="000000"/>
          <w:sz w:val="20"/>
          <w:szCs w:val="20"/>
        </w:rPr>
        <w:t xml:space="preserve"> données statistiques diverses...).</w:t>
      </w:r>
      <w:r w:rsidR="003C2348" w:rsidRPr="003068CC">
        <w:rPr>
          <w:rFonts w:ascii="Verdana" w:eastAsia="Calibri" w:hAnsi="Verdana" w:cs="Tahoma"/>
          <w:color w:val="000000"/>
          <w:sz w:val="20"/>
          <w:szCs w:val="20"/>
        </w:rPr>
        <w:t> </w:t>
      </w:r>
    </w:p>
    <w:p w14:paraId="18169A38" w14:textId="3D0990D9" w:rsidR="00DC4A8D" w:rsidRPr="003068CC" w:rsidRDefault="00DC4A8D" w:rsidP="00DC4A8D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</w:p>
    <w:p w14:paraId="362708C5" w14:textId="77777777" w:rsidR="00DC4A8D" w:rsidRPr="003068CC" w:rsidRDefault="00DC4A8D" w:rsidP="00DC4A8D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  <w:r w:rsidRPr="003068CC">
        <w:rPr>
          <w:rFonts w:ascii="Verdana" w:hAnsi="Verdana"/>
          <w:b/>
          <w:sz w:val="20"/>
          <w:szCs w:val="20"/>
          <w:u w:val="single"/>
          <w:lang w:val="fr-BE"/>
        </w:rPr>
        <w:t>Profil recherché :</w:t>
      </w:r>
    </w:p>
    <w:p w14:paraId="128850C6" w14:textId="01034675" w:rsidR="00DC4A8D" w:rsidRPr="003068CC" w:rsidRDefault="00DC4A8D" w:rsidP="00DC4A8D">
      <w:pPr>
        <w:shd w:val="clear" w:color="auto" w:fill="FFFFFF"/>
        <w:spacing w:line="360" w:lineRule="atLeast"/>
        <w:rPr>
          <w:rFonts w:ascii="Verdana" w:hAnsi="Verdana"/>
          <w:sz w:val="20"/>
          <w:szCs w:val="20"/>
          <w:lang w:val="fr-BE"/>
        </w:rPr>
      </w:pPr>
    </w:p>
    <w:p w14:paraId="0E874238" w14:textId="17609283" w:rsidR="0098332F" w:rsidRPr="003068CC" w:rsidRDefault="0098332F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disposer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d’une connaissance du fonctionnement d’une administration publique locale ;</w:t>
      </w:r>
    </w:p>
    <w:p w14:paraId="031D37B6" w14:textId="60E00E08" w:rsidR="0094793E" w:rsidRPr="003068CC" w:rsidRDefault="0094793E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c</w:t>
      </w:r>
      <w:r w:rsidR="00D93915" w:rsidRPr="003068CC">
        <w:rPr>
          <w:rFonts w:ascii="Verdana" w:hAnsi="Verdana" w:cs="Calibri"/>
          <w:bCs/>
          <w:sz w:val="20"/>
          <w:szCs w:val="20"/>
          <w:lang w:val="fr-BE"/>
        </w:rPr>
        <w:t>onnaître</w:t>
      </w:r>
      <w:proofErr w:type="gramEnd"/>
      <w:r w:rsidR="00D93915" w:rsidRPr="003068CC">
        <w:rPr>
          <w:rFonts w:ascii="Verdana" w:hAnsi="Verdana" w:cs="Calibri"/>
          <w:bCs/>
          <w:sz w:val="20"/>
          <w:szCs w:val="20"/>
          <w:lang w:val="fr-BE"/>
        </w:rPr>
        <w:t xml:space="preserve"> l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es législations environnementales en vigueur en Wallonie : Code de l’environnement, code de l’eau, décret relatif à la gestion des sols, décret relatif aux déchets… ;</w:t>
      </w:r>
    </w:p>
    <w:p w14:paraId="6A50EBE3" w14:textId="755FE6FC" w:rsidR="00D93915" w:rsidRPr="003068CC" w:rsidRDefault="00D93915" w:rsidP="00D93915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avoir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des 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notions de base en matière de marchés publics ;</w:t>
      </w:r>
    </w:p>
    <w:p w14:paraId="7B2D5185" w14:textId="10D13BF4" w:rsidR="00B566B4" w:rsidRPr="003068CC" w:rsidRDefault="00B566B4" w:rsidP="00B566B4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connaître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les principales institutions wallonnes ;</w:t>
      </w:r>
    </w:p>
    <w:p w14:paraId="73330803" w14:textId="4874F426" w:rsidR="0094793E" w:rsidRPr="003068CC" w:rsidRDefault="00D93915" w:rsidP="00D93915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Open Sans" w:eastAsia="Times New Roman" w:hAnsi="Open Sans" w:cs="Times New Roman"/>
          <w:color w:val="595959"/>
          <w:lang w:val="fr-BE" w:eastAsia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disposer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de b</w:t>
      </w:r>
      <w:r w:rsidRPr="003068CC">
        <w:rPr>
          <w:rFonts w:ascii="Verdana" w:eastAsia="Times New Roman" w:hAnsi="Verdana" w:cs="Calibri"/>
          <w:bCs/>
          <w:color w:val="auto"/>
          <w:sz w:val="20"/>
          <w:szCs w:val="20"/>
          <w:lang w:val="fr-BE" w:eastAsia="fr-FR"/>
        </w:rPr>
        <w:t>onnes capacités communicationnelles et rédactionnelles ;</w:t>
      </w:r>
    </w:p>
    <w:p w14:paraId="07C754A1" w14:textId="7CED65D8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ê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tre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rigoureux et méthodique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05064995" w14:textId="0BB7B6D9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a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imer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le travail d’équipe mais aussi être apte à mener des projets, seul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5D41893B" w14:textId="39C91F31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a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voir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de l’expérience dans l’animation de réunions et d’exposés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363A8DCD" w14:textId="715CF112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f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aire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preuve d’autonomie et d’adaptabilité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7F5EC47D" w14:textId="63D12C61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a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voir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une bonne résistance au stress et à la pression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71A4F980" w14:textId="444454A7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lastRenderedPageBreak/>
        <w:t>m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aîtriser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l’outil informatique ainsi que la suite Office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et idéalement, </w:t>
      </w:r>
      <w:proofErr w:type="spellStart"/>
      <w:r w:rsidRPr="003068CC">
        <w:rPr>
          <w:rFonts w:ascii="Verdana" w:hAnsi="Verdana" w:cs="Calibri"/>
          <w:bCs/>
          <w:sz w:val="20"/>
          <w:szCs w:val="20"/>
          <w:lang w:val="fr-BE"/>
        </w:rPr>
        <w:t>Urbaweb</w:t>
      </w:r>
      <w:proofErr w:type="spell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, </w:t>
      </w:r>
      <w:proofErr w:type="spellStart"/>
      <w:r w:rsidRPr="003068CC">
        <w:rPr>
          <w:rFonts w:ascii="Verdana" w:hAnsi="Verdana" w:cs="Calibri"/>
          <w:bCs/>
          <w:sz w:val="20"/>
          <w:szCs w:val="20"/>
          <w:lang w:val="fr-BE"/>
        </w:rPr>
        <w:t>IAdocs</w:t>
      </w:r>
      <w:proofErr w:type="spell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et </w:t>
      </w:r>
      <w:proofErr w:type="spellStart"/>
      <w:r w:rsidRPr="003068CC">
        <w:rPr>
          <w:rFonts w:ascii="Verdana" w:hAnsi="Verdana" w:cs="Calibri"/>
          <w:bCs/>
          <w:sz w:val="20"/>
          <w:szCs w:val="20"/>
          <w:lang w:val="fr-BE"/>
        </w:rPr>
        <w:t>IADelib</w:t>
      </w:r>
      <w:proofErr w:type="spellEnd"/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61049AB6" w14:textId="77B3279E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a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ccepter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les prestations à horaire décalé (réunions en soirée, actions de sensibilis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ation le week-end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…)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08B011A9" w14:textId="305ADBF6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a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gir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avec intégrité et professionnalisme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65A23631" w14:textId="2BAAA602" w:rsidR="0094793E" w:rsidRPr="003068CC" w:rsidRDefault="00D93915" w:rsidP="0094793E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f</w:t>
      </w:r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>aire</w:t>
      </w:r>
      <w:proofErr w:type="gramEnd"/>
      <w:r w:rsidR="0094793E" w:rsidRPr="003068CC">
        <w:rPr>
          <w:rFonts w:ascii="Verdana" w:hAnsi="Verdana" w:cs="Calibri"/>
          <w:bCs/>
          <w:sz w:val="20"/>
          <w:szCs w:val="20"/>
          <w:lang w:val="fr-BE"/>
        </w:rPr>
        <w:t xml:space="preserve"> preuve de déontologie</w:t>
      </w:r>
      <w:r w:rsidRPr="003068CC">
        <w:rPr>
          <w:rFonts w:ascii="Verdana" w:hAnsi="Verdana" w:cs="Calibri"/>
          <w:bCs/>
          <w:sz w:val="20"/>
          <w:szCs w:val="20"/>
          <w:lang w:val="fr-BE"/>
        </w:rPr>
        <w:t> ;</w:t>
      </w:r>
    </w:p>
    <w:p w14:paraId="71F8AC23" w14:textId="64579551" w:rsidR="004D68B4" w:rsidRPr="003068CC" w:rsidRDefault="00D93915" w:rsidP="004D68B4">
      <w:pPr>
        <w:pStyle w:val="Paragraphedeliste"/>
        <w:numPr>
          <w:ilvl w:val="0"/>
          <w:numId w:val="3"/>
        </w:num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proofErr w:type="gramStart"/>
      <w:r w:rsidRPr="003068CC">
        <w:rPr>
          <w:rFonts w:ascii="Verdana" w:hAnsi="Verdana"/>
          <w:sz w:val="20"/>
          <w:szCs w:val="20"/>
          <w:lang w:val="fr-BE"/>
        </w:rPr>
        <w:t>p</w:t>
      </w:r>
      <w:r w:rsidR="004D68B4" w:rsidRPr="003068CC">
        <w:rPr>
          <w:rFonts w:ascii="Verdana" w:hAnsi="Verdana"/>
          <w:sz w:val="20"/>
          <w:szCs w:val="20"/>
          <w:lang w:val="fr-BE"/>
        </w:rPr>
        <w:t>osséder</w:t>
      </w:r>
      <w:proofErr w:type="gramEnd"/>
      <w:r w:rsidR="004D68B4" w:rsidRPr="003068CC">
        <w:rPr>
          <w:rFonts w:ascii="Verdana" w:hAnsi="Verdana"/>
          <w:sz w:val="20"/>
          <w:szCs w:val="20"/>
          <w:lang w:val="fr-BE"/>
        </w:rPr>
        <w:t xml:space="preserve"> un permis de condui</w:t>
      </w:r>
      <w:r w:rsidRPr="003068CC">
        <w:rPr>
          <w:rFonts w:ascii="Verdana" w:hAnsi="Verdana"/>
          <w:sz w:val="20"/>
          <w:szCs w:val="20"/>
          <w:lang w:val="fr-BE"/>
        </w:rPr>
        <w:t>re (catégorie B).</w:t>
      </w:r>
    </w:p>
    <w:p w14:paraId="26FB5FE3" w14:textId="77777777" w:rsidR="00FE1452" w:rsidRPr="003068CC" w:rsidRDefault="00FE1452" w:rsidP="00CA34C7">
      <w:pPr>
        <w:pStyle w:val="Default"/>
        <w:spacing w:after="120" w:line="360" w:lineRule="auto"/>
        <w:jc w:val="both"/>
        <w:rPr>
          <w:rFonts w:ascii="Verdana" w:hAnsi="Verdana" w:cs="Calibri"/>
          <w:bCs/>
          <w:sz w:val="20"/>
          <w:szCs w:val="20"/>
          <w:lang w:val="fr-BE"/>
        </w:rPr>
      </w:pPr>
    </w:p>
    <w:p w14:paraId="149A6068" w14:textId="77777777" w:rsidR="00404B34" w:rsidRPr="003068CC" w:rsidRDefault="00404B34" w:rsidP="00DC4A8D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  <w:r w:rsidRPr="003068CC">
        <w:rPr>
          <w:rFonts w:ascii="Verdana" w:hAnsi="Verdana"/>
          <w:b/>
          <w:sz w:val="20"/>
          <w:szCs w:val="20"/>
          <w:u w:val="single"/>
          <w:lang w:val="fr-BE"/>
        </w:rPr>
        <w:t xml:space="preserve">Conditions de recrutement et </w:t>
      </w:r>
      <w:r w:rsidR="00437FC5" w:rsidRPr="003068CC">
        <w:rPr>
          <w:rFonts w:ascii="Verdana" w:hAnsi="Verdana"/>
          <w:b/>
          <w:sz w:val="20"/>
          <w:szCs w:val="20"/>
          <w:u w:val="single"/>
          <w:lang w:val="fr-BE"/>
        </w:rPr>
        <w:t>qualifications :</w:t>
      </w:r>
    </w:p>
    <w:p w14:paraId="01714090" w14:textId="77777777" w:rsidR="00404B34" w:rsidRPr="003068CC" w:rsidRDefault="00404B34" w:rsidP="006515F2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</w:p>
    <w:p w14:paraId="70C6926D" w14:textId="33D87836" w:rsidR="004D68B4" w:rsidRPr="003068CC" w:rsidRDefault="004D68B4" w:rsidP="004D68B4">
      <w:pPr>
        <w:pStyle w:val="Paragraphedeliste"/>
        <w:numPr>
          <w:ilvl w:val="0"/>
          <w:numId w:val="3"/>
        </w:num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 xml:space="preserve">Etre titulaire d’un diplôme de l’enseignement universitaire ou assimilé de discipline en rapport avec la fonction à pourvoir (bio-ingénieur, </w:t>
      </w:r>
      <w:r w:rsidR="00B566B4" w:rsidRPr="003068CC">
        <w:rPr>
          <w:rFonts w:ascii="Verdana" w:hAnsi="Verdana"/>
          <w:sz w:val="20"/>
          <w:szCs w:val="20"/>
          <w:lang w:val="fr-BE"/>
        </w:rPr>
        <w:t xml:space="preserve">master en sciences (chimie, biologie…), ingénieur industriel, etc.) </w:t>
      </w:r>
      <w:r w:rsidR="005D1563" w:rsidRPr="003068CC">
        <w:rPr>
          <w:rFonts w:ascii="Verdana" w:hAnsi="Verdana"/>
          <w:sz w:val="20"/>
          <w:szCs w:val="20"/>
          <w:lang w:val="fr-BE"/>
        </w:rPr>
        <w:t>comportant des cours de gestion de l'environnement avec un contenu pluridisciplinaire portant sur les sciences et techniques relatives à l'environnement et une initiation aux méthodes et techniques de communication (</w:t>
      </w:r>
      <w:r w:rsidR="006721A4" w:rsidRPr="003068CC">
        <w:rPr>
          <w:rFonts w:ascii="Verdana" w:hAnsi="Verdana"/>
          <w:sz w:val="20"/>
          <w:szCs w:val="20"/>
          <w:lang w:val="fr-BE"/>
        </w:rPr>
        <w:t xml:space="preserve">ou à défaut de cette initiation, dispose d'une expérience professionnelle de </w:t>
      </w:r>
      <w:proofErr w:type="spellStart"/>
      <w:r w:rsidR="006721A4" w:rsidRPr="003068CC">
        <w:rPr>
          <w:rFonts w:ascii="Verdana" w:hAnsi="Verdana"/>
          <w:sz w:val="20"/>
          <w:szCs w:val="20"/>
          <w:lang w:val="fr-BE"/>
        </w:rPr>
        <w:t>conseiller.ère</w:t>
      </w:r>
      <w:proofErr w:type="spellEnd"/>
      <w:r w:rsidR="006721A4" w:rsidRPr="003068CC">
        <w:rPr>
          <w:rFonts w:ascii="Verdana" w:hAnsi="Verdana"/>
          <w:sz w:val="20"/>
          <w:szCs w:val="20"/>
          <w:lang w:val="fr-BE"/>
        </w:rPr>
        <w:t xml:space="preserve"> en environnement de cinq ans minimum)</w:t>
      </w:r>
      <w:r w:rsidR="0098332F" w:rsidRPr="003068CC">
        <w:rPr>
          <w:rFonts w:ascii="Verdana" w:hAnsi="Verdana"/>
          <w:sz w:val="20"/>
          <w:szCs w:val="20"/>
          <w:lang w:val="fr-BE"/>
        </w:rPr>
        <w:t> ;</w:t>
      </w:r>
    </w:p>
    <w:p w14:paraId="1288894F" w14:textId="18F60580" w:rsidR="0098332F" w:rsidRPr="003068CC" w:rsidRDefault="0098332F" w:rsidP="005170F6">
      <w:pPr>
        <w:pStyle w:val="Default"/>
        <w:numPr>
          <w:ilvl w:val="0"/>
          <w:numId w:val="3"/>
        </w:num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proofErr w:type="gramStart"/>
      <w:r w:rsidRPr="003068CC">
        <w:rPr>
          <w:rFonts w:ascii="Verdana" w:hAnsi="Verdana" w:cs="Calibri"/>
          <w:bCs/>
          <w:sz w:val="20"/>
          <w:szCs w:val="20"/>
          <w:lang w:val="fr-BE"/>
        </w:rPr>
        <w:t>disposer</w:t>
      </w:r>
      <w:proofErr w:type="gramEnd"/>
      <w:r w:rsidRPr="003068CC">
        <w:rPr>
          <w:rFonts w:ascii="Verdana" w:hAnsi="Verdana" w:cs="Calibri"/>
          <w:bCs/>
          <w:sz w:val="20"/>
          <w:szCs w:val="20"/>
          <w:lang w:val="fr-BE"/>
        </w:rPr>
        <w:t xml:space="preserve"> d’une expérience de trois ans, dans ce type de fonction (et spécialement par rapport à l’analyse technique des demandes de permis de classe 1) ; </w:t>
      </w:r>
    </w:p>
    <w:p w14:paraId="60BA147D" w14:textId="77777777" w:rsidR="004D68B4" w:rsidRPr="003068CC" w:rsidRDefault="004D68B4" w:rsidP="004D68B4">
      <w:pPr>
        <w:pStyle w:val="Paragraphedeliste"/>
        <w:numPr>
          <w:ilvl w:val="0"/>
          <w:numId w:val="3"/>
        </w:num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Satisfaire à un examen d’aptitudes comportant les épreuves suivantes :</w:t>
      </w:r>
    </w:p>
    <w:p w14:paraId="5DB0DB6C" w14:textId="77777777" w:rsidR="004D68B4" w:rsidRPr="003068CC" w:rsidRDefault="004D68B4" w:rsidP="00A671FC">
      <w:p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u w:val="single"/>
          <w:lang w:val="fr-BE"/>
        </w:rPr>
        <w:t>Épreuve écrite générale</w:t>
      </w:r>
      <w:r w:rsidRPr="003068CC">
        <w:rPr>
          <w:rFonts w:ascii="Verdana" w:hAnsi="Verdana"/>
          <w:sz w:val="20"/>
          <w:szCs w:val="20"/>
          <w:lang w:val="fr-BE"/>
        </w:rPr>
        <w:t> (20 points)</w:t>
      </w:r>
    </w:p>
    <w:p w14:paraId="64DE9A2B" w14:textId="77777777" w:rsidR="00A671FC" w:rsidRPr="003068CC" w:rsidRDefault="004D68B4" w:rsidP="00A671FC">
      <w:p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Synthèse et commentaire d’une conférence, d’un exposé ou d’un texte de niveau universitaire traitant d’un sujet d’ordre général.</w:t>
      </w:r>
    </w:p>
    <w:p w14:paraId="4ACD5EF4" w14:textId="77777777" w:rsidR="00A671FC" w:rsidRPr="003068CC" w:rsidRDefault="00A671FC" w:rsidP="00A671FC">
      <w:pPr>
        <w:spacing w:before="120" w:line="360" w:lineRule="auto"/>
        <w:contextualSpacing/>
        <w:jc w:val="both"/>
        <w:rPr>
          <w:rFonts w:ascii="Verdana" w:hAnsi="Verdana"/>
          <w:sz w:val="20"/>
          <w:szCs w:val="20"/>
          <w:u w:val="single"/>
          <w:lang w:val="fr-BE"/>
        </w:rPr>
      </w:pPr>
    </w:p>
    <w:p w14:paraId="43C08FBB" w14:textId="77777777" w:rsidR="004D68B4" w:rsidRPr="003068CC" w:rsidRDefault="004D68B4" w:rsidP="00A671FC">
      <w:pPr>
        <w:spacing w:before="12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u w:val="single"/>
          <w:lang w:val="fr-BE"/>
        </w:rPr>
        <w:t>Épreuve écrite propre</w:t>
      </w:r>
      <w:r w:rsidRPr="003068CC">
        <w:rPr>
          <w:rFonts w:ascii="Verdana" w:hAnsi="Verdana"/>
          <w:sz w:val="20"/>
          <w:szCs w:val="20"/>
          <w:lang w:val="fr-BE"/>
        </w:rPr>
        <w:t> (80 points)</w:t>
      </w:r>
    </w:p>
    <w:p w14:paraId="4D56D1A6" w14:textId="77777777" w:rsidR="004D68B4" w:rsidRPr="003068CC" w:rsidRDefault="004D68B4" w:rsidP="00A671FC">
      <w:p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Questionnaire sur les matières professionnelles suivantes</w:t>
      </w:r>
      <w:r w:rsidR="00A671FC" w:rsidRPr="003068CC">
        <w:rPr>
          <w:rFonts w:ascii="Verdana" w:hAnsi="Verdana"/>
          <w:sz w:val="20"/>
          <w:szCs w:val="20"/>
          <w:lang w:val="fr-BE"/>
        </w:rPr>
        <w:t xml:space="preserve"> </w:t>
      </w:r>
      <w:r w:rsidRPr="003068CC">
        <w:rPr>
          <w:rFonts w:ascii="Verdana" w:hAnsi="Verdana"/>
          <w:sz w:val="20"/>
          <w:szCs w:val="20"/>
          <w:lang w:val="fr-BE"/>
        </w:rPr>
        <w:t>:</w:t>
      </w:r>
    </w:p>
    <w:p w14:paraId="16B5A98B" w14:textId="2E497470" w:rsidR="004D68B4" w:rsidRPr="003068CC" w:rsidRDefault="004D68B4" w:rsidP="00A70A38">
      <w:pPr>
        <w:pStyle w:val="Paragraphedeliste"/>
        <w:numPr>
          <w:ilvl w:val="0"/>
          <w:numId w:val="15"/>
        </w:num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Fonctionnement d’une Commune</w:t>
      </w:r>
      <w:r w:rsidR="00D9785F" w:rsidRPr="003068CC">
        <w:rPr>
          <w:rFonts w:ascii="Verdana" w:hAnsi="Verdana"/>
          <w:sz w:val="20"/>
          <w:szCs w:val="20"/>
          <w:lang w:val="fr-BE"/>
        </w:rPr>
        <w:t> ;</w:t>
      </w:r>
    </w:p>
    <w:p w14:paraId="5304AB7A" w14:textId="266419DE" w:rsidR="00D9785F" w:rsidRPr="003068CC" w:rsidRDefault="00D9785F" w:rsidP="00D9785F">
      <w:pPr>
        <w:pStyle w:val="Paragraphedeliste"/>
        <w:numPr>
          <w:ilvl w:val="0"/>
          <w:numId w:val="15"/>
        </w:numPr>
        <w:spacing w:line="36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Connaissances techniques et légales en rapport avec la protection de l’environnement et de la nature ;</w:t>
      </w:r>
    </w:p>
    <w:p w14:paraId="69411165" w14:textId="58B8C8B8" w:rsidR="0098332F" w:rsidRPr="003068CC" w:rsidRDefault="0098332F" w:rsidP="00D9785F">
      <w:pPr>
        <w:pStyle w:val="Paragraphedeliste"/>
        <w:numPr>
          <w:ilvl w:val="0"/>
          <w:numId w:val="15"/>
        </w:numPr>
        <w:spacing w:line="36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Connaissance de base de la législation des marchés publics ;</w:t>
      </w:r>
    </w:p>
    <w:p w14:paraId="523603F9" w14:textId="313DAEB5" w:rsidR="004D68B4" w:rsidRPr="003068CC" w:rsidRDefault="004D68B4" w:rsidP="00A70A38">
      <w:pPr>
        <w:pStyle w:val="Paragraphedeliste"/>
        <w:numPr>
          <w:ilvl w:val="0"/>
          <w:numId w:val="15"/>
        </w:num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Gestion de projets</w:t>
      </w:r>
      <w:r w:rsidR="0098332F" w:rsidRPr="003068CC">
        <w:rPr>
          <w:rFonts w:ascii="Verdana" w:hAnsi="Verdana"/>
          <w:sz w:val="20"/>
          <w:szCs w:val="20"/>
          <w:lang w:val="fr-BE"/>
        </w:rPr>
        <w:t>.</w:t>
      </w:r>
    </w:p>
    <w:p w14:paraId="1B576DD0" w14:textId="77777777" w:rsidR="00A70A38" w:rsidRPr="003068CC" w:rsidRDefault="00A70A38" w:rsidP="00A70A38">
      <w:pPr>
        <w:pStyle w:val="Paragraphedeliste"/>
        <w:spacing w:line="360" w:lineRule="auto"/>
        <w:ind w:left="714"/>
        <w:contextualSpacing/>
        <w:jc w:val="both"/>
        <w:rPr>
          <w:rFonts w:ascii="Verdana" w:hAnsi="Verdana"/>
          <w:sz w:val="20"/>
          <w:szCs w:val="20"/>
          <w:lang w:val="fr-BE"/>
        </w:rPr>
      </w:pPr>
    </w:p>
    <w:p w14:paraId="041C92B7" w14:textId="77777777" w:rsidR="004D68B4" w:rsidRPr="003068CC" w:rsidRDefault="004D68B4" w:rsidP="00A671FC">
      <w:p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u w:val="single"/>
          <w:lang w:val="fr-BE"/>
        </w:rPr>
        <w:t>Épreuve orale</w:t>
      </w:r>
      <w:r w:rsidRPr="003068CC">
        <w:rPr>
          <w:rFonts w:ascii="Verdana" w:hAnsi="Verdana"/>
          <w:sz w:val="20"/>
          <w:szCs w:val="20"/>
          <w:lang w:val="fr-BE"/>
        </w:rPr>
        <w:t> (100 points)</w:t>
      </w:r>
    </w:p>
    <w:p w14:paraId="57353B43" w14:textId="77777777" w:rsidR="004D68B4" w:rsidRPr="003068CC" w:rsidRDefault="004D68B4" w:rsidP="00A671FC">
      <w:pPr>
        <w:spacing w:after="160" w:line="360" w:lineRule="auto"/>
        <w:contextualSpacing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Conversation en lien avec l’emploi à conférer permettant de juger de la maturité des candidat(e)s et d’apprécier leurs aptitudes à remplir la fonction précitée.</w:t>
      </w:r>
    </w:p>
    <w:p w14:paraId="302F6FCE" w14:textId="77777777" w:rsidR="00A671FC" w:rsidRPr="003068CC" w:rsidRDefault="00A671FC" w:rsidP="006515F2">
      <w:pPr>
        <w:spacing w:line="360" w:lineRule="auto"/>
        <w:jc w:val="both"/>
        <w:rPr>
          <w:rFonts w:ascii="Verdana" w:hAnsi="Verdana"/>
          <w:color w:val="000000"/>
          <w:sz w:val="20"/>
          <w:szCs w:val="20"/>
          <w:lang w:val="fr-BE" w:eastAsia="fr-BE"/>
        </w:rPr>
      </w:pPr>
    </w:p>
    <w:p w14:paraId="26E0EBFB" w14:textId="77777777" w:rsidR="002C4742" w:rsidRPr="003068CC" w:rsidRDefault="004D68B4" w:rsidP="006515F2">
      <w:pPr>
        <w:spacing w:line="360" w:lineRule="auto"/>
        <w:jc w:val="both"/>
        <w:rPr>
          <w:rFonts w:ascii="Verdana" w:hAnsi="Verdana"/>
          <w:color w:val="000000"/>
          <w:sz w:val="20"/>
          <w:szCs w:val="20"/>
          <w:lang w:val="fr-BE" w:eastAsia="fr-BE"/>
        </w:rPr>
      </w:pPr>
      <w:r w:rsidRPr="003068CC">
        <w:rPr>
          <w:rFonts w:ascii="Verdana" w:hAnsi="Verdana"/>
          <w:color w:val="000000"/>
          <w:sz w:val="20"/>
          <w:szCs w:val="20"/>
          <w:lang w:val="fr-BE" w:eastAsia="fr-BE"/>
        </w:rPr>
        <w:lastRenderedPageBreak/>
        <w:t>Pour réussir, les candidat(e)s doivent obtenir </w:t>
      </w:r>
      <w:r w:rsidRPr="003068CC">
        <w:rPr>
          <w:rFonts w:ascii="Verdana" w:hAnsi="Verdana"/>
          <w:b/>
          <w:bCs/>
          <w:sz w:val="20"/>
          <w:szCs w:val="20"/>
          <w:lang w:val="fr-BE" w:eastAsia="fr-BE"/>
        </w:rPr>
        <w:t>au moins 50 % dans chacune des épreuves ou parties d’épreuves et au minimum 60 % des points au total</w:t>
      </w:r>
      <w:r w:rsidRPr="003068CC">
        <w:rPr>
          <w:rFonts w:ascii="Verdana" w:hAnsi="Verdana"/>
          <w:color w:val="000000"/>
          <w:sz w:val="20"/>
          <w:szCs w:val="20"/>
          <w:lang w:val="fr-BE" w:eastAsia="fr-BE"/>
        </w:rPr>
        <w:t>.</w:t>
      </w:r>
    </w:p>
    <w:p w14:paraId="1DC9D43A" w14:textId="3DDF2FB6" w:rsidR="00DC4A8D" w:rsidRPr="003068CC" w:rsidRDefault="00DC4A8D" w:rsidP="003068CC">
      <w:pPr>
        <w:spacing w:line="360" w:lineRule="auto"/>
        <w:jc w:val="both"/>
        <w:rPr>
          <w:rFonts w:ascii="Verdana" w:hAnsi="Verdana"/>
          <w:color w:val="000000"/>
          <w:sz w:val="20"/>
          <w:szCs w:val="20"/>
          <w:lang w:val="fr-BE"/>
        </w:rPr>
      </w:pPr>
    </w:p>
    <w:p w14:paraId="59F71F89" w14:textId="77777777" w:rsidR="003068CC" w:rsidRPr="003068CC" w:rsidRDefault="003068CC" w:rsidP="003068CC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  <w:r w:rsidRPr="003068CC">
        <w:rPr>
          <w:rFonts w:ascii="Verdana" w:hAnsi="Verdana"/>
          <w:b/>
          <w:sz w:val="20"/>
          <w:szCs w:val="20"/>
          <w:u w:val="single"/>
          <w:lang w:val="fr-BE"/>
        </w:rPr>
        <w:t>Rémunération et avantages :</w:t>
      </w:r>
    </w:p>
    <w:p w14:paraId="5DCD2908" w14:textId="77777777" w:rsidR="003068CC" w:rsidRPr="003068CC" w:rsidRDefault="003068CC" w:rsidP="003068CC">
      <w:pPr>
        <w:jc w:val="both"/>
        <w:rPr>
          <w:rFonts w:ascii="Verdana" w:hAnsi="Verdana"/>
          <w:sz w:val="18"/>
          <w:szCs w:val="18"/>
          <w:lang w:val="fr-BE"/>
        </w:rPr>
      </w:pPr>
    </w:p>
    <w:p w14:paraId="04AF189E" w14:textId="0D99BBFA" w:rsidR="003068CC" w:rsidRPr="003068CC" w:rsidRDefault="003068CC" w:rsidP="003068CC">
      <w:pPr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 xml:space="preserve">Un contrat à durée indéterminée en tant qu’agent contractuel à temps plein. </w:t>
      </w:r>
    </w:p>
    <w:p w14:paraId="4C50204B" w14:textId="1CD8D285" w:rsidR="003068CC" w:rsidRPr="003068CC" w:rsidRDefault="003068CC" w:rsidP="003068CC">
      <w:pPr>
        <w:autoSpaceDE w:val="0"/>
        <w:autoSpaceDN w:val="0"/>
        <w:adjustRightInd w:val="0"/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color w:val="000000"/>
          <w:sz w:val="20"/>
          <w:szCs w:val="20"/>
          <w:lang w:val="fr-BE"/>
        </w:rPr>
        <w:t xml:space="preserve">Echelle barémique (A1) : </w:t>
      </w:r>
      <w:r w:rsidRPr="003068CC">
        <w:rPr>
          <w:rFonts w:ascii="Verdana" w:hAnsi="Verdana"/>
          <w:color w:val="000000"/>
          <w:sz w:val="20"/>
          <w:szCs w:val="20"/>
          <w:lang w:val="fr-BE"/>
        </w:rPr>
        <w:t xml:space="preserve">46.790,19 </w:t>
      </w:r>
      <w:r w:rsidRPr="003068CC">
        <w:rPr>
          <w:rFonts w:ascii="Verdana" w:hAnsi="Verdana"/>
          <w:color w:val="000000"/>
          <w:sz w:val="20"/>
          <w:szCs w:val="20"/>
          <w:lang w:val="fr-BE"/>
        </w:rPr>
        <w:t xml:space="preserve">€ de salaire brut annuel indexé minimum </w:t>
      </w:r>
      <w:r w:rsidRPr="003068CC">
        <w:rPr>
          <w:rFonts w:ascii="Verdana" w:hAnsi="Verdana"/>
          <w:sz w:val="20"/>
          <w:szCs w:val="20"/>
          <w:lang w:val="fr-BE"/>
        </w:rPr>
        <w:t>(toute l’ancienneté acquise et utile à la fonction peut être valorisable.</w:t>
      </w:r>
    </w:p>
    <w:p w14:paraId="38F3AE3F" w14:textId="77777777" w:rsidR="003068CC" w:rsidRPr="003068CC" w:rsidRDefault="003068CC" w:rsidP="003068CC">
      <w:pPr>
        <w:autoSpaceDE w:val="0"/>
        <w:autoSpaceDN w:val="0"/>
        <w:adjustRightInd w:val="0"/>
        <w:jc w:val="both"/>
        <w:rPr>
          <w:rFonts w:ascii="Verdana" w:hAnsi="Verdana"/>
          <w:color w:val="000000"/>
          <w:sz w:val="20"/>
          <w:szCs w:val="20"/>
          <w:lang w:val="fr-BE"/>
        </w:rPr>
      </w:pPr>
    </w:p>
    <w:p w14:paraId="777067EC" w14:textId="77777777" w:rsidR="003068CC" w:rsidRPr="003068CC" w:rsidRDefault="003068CC" w:rsidP="003068CC">
      <w:pPr>
        <w:spacing w:after="160" w:line="360" w:lineRule="auto"/>
        <w:jc w:val="both"/>
        <w:rPr>
          <w:rFonts w:ascii="Verdana" w:hAnsi="Verdana"/>
          <w:color w:val="000000"/>
          <w:sz w:val="20"/>
          <w:szCs w:val="20"/>
          <w:lang w:val="fr-BE"/>
        </w:rPr>
      </w:pPr>
      <w:r w:rsidRPr="003068CC">
        <w:rPr>
          <w:rFonts w:ascii="Verdana" w:hAnsi="Verdana"/>
          <w:color w:val="000000"/>
          <w:sz w:val="20"/>
          <w:szCs w:val="20"/>
          <w:lang w:val="fr-BE"/>
        </w:rPr>
        <w:t>Assurance hospitalisation, second pilier de pension, prime de fin d’année et chèques repas de 7 €.</w:t>
      </w:r>
    </w:p>
    <w:p w14:paraId="2E4FBC0D" w14:textId="77777777" w:rsidR="003068CC" w:rsidRPr="003068CC" w:rsidRDefault="003068CC" w:rsidP="003068CC">
      <w:pPr>
        <w:spacing w:after="160" w:line="360" w:lineRule="auto"/>
        <w:jc w:val="both"/>
        <w:rPr>
          <w:rFonts w:ascii="Verdana" w:hAnsi="Verdana"/>
          <w:color w:val="000000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Remboursement des frais de déplacement en transport en commun et à vélo.</w:t>
      </w:r>
    </w:p>
    <w:p w14:paraId="43EE072E" w14:textId="77777777" w:rsidR="003068CC" w:rsidRPr="003068CC" w:rsidRDefault="003068CC" w:rsidP="003068CC">
      <w:pPr>
        <w:spacing w:after="160" w:line="360" w:lineRule="auto"/>
        <w:jc w:val="both"/>
        <w:rPr>
          <w:rFonts w:ascii="Verdana" w:hAnsi="Verdana"/>
          <w:color w:val="000000"/>
          <w:sz w:val="20"/>
          <w:szCs w:val="20"/>
          <w:lang w:val="fr-BE"/>
        </w:rPr>
      </w:pPr>
      <w:r w:rsidRPr="003068CC">
        <w:rPr>
          <w:rFonts w:ascii="Verdana" w:hAnsi="Verdana"/>
          <w:color w:val="000000"/>
          <w:sz w:val="20"/>
          <w:szCs w:val="20"/>
          <w:lang w:val="fr-BE"/>
        </w:rPr>
        <w:t>Possibilité de faire du télétravail (après 6 mois).</w:t>
      </w:r>
    </w:p>
    <w:p w14:paraId="1D963BFE" w14:textId="77777777" w:rsidR="003068CC" w:rsidRPr="003068CC" w:rsidRDefault="003068CC" w:rsidP="003068CC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  <w:r w:rsidRPr="003068CC">
        <w:rPr>
          <w:rFonts w:ascii="Verdana" w:hAnsi="Verdana"/>
          <w:b/>
          <w:sz w:val="20"/>
          <w:szCs w:val="20"/>
          <w:u w:val="single"/>
          <w:lang w:val="fr-BE"/>
        </w:rPr>
        <w:t>Candidature :</w:t>
      </w:r>
    </w:p>
    <w:p w14:paraId="27882F4E" w14:textId="77777777" w:rsidR="003068CC" w:rsidRPr="003068CC" w:rsidRDefault="003068CC" w:rsidP="003068CC">
      <w:pPr>
        <w:jc w:val="both"/>
        <w:rPr>
          <w:rFonts w:ascii="Verdana" w:hAnsi="Verdana"/>
          <w:b/>
          <w:sz w:val="18"/>
          <w:szCs w:val="18"/>
          <w:u w:val="single"/>
          <w:lang w:val="fr-BE"/>
        </w:rPr>
      </w:pPr>
    </w:p>
    <w:p w14:paraId="2E8B875F" w14:textId="08EC1929" w:rsidR="003068CC" w:rsidRPr="003068CC" w:rsidRDefault="003068CC" w:rsidP="003068CC">
      <w:pPr>
        <w:spacing w:after="160"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 xml:space="preserve">Sous peine d’irrecevabilité, les candidatures sont à adresser au Collège communal, </w:t>
      </w:r>
      <w:r w:rsidRPr="003068CC">
        <w:rPr>
          <w:rFonts w:ascii="Verdana" w:hAnsi="Verdana"/>
          <w:sz w:val="20"/>
          <w:szCs w:val="20"/>
          <w:lang w:val="fr-BE"/>
        </w:rPr>
        <w:br/>
        <w:t xml:space="preserve">rue </w:t>
      </w:r>
      <w:proofErr w:type="spellStart"/>
      <w:r w:rsidRPr="003068CC">
        <w:rPr>
          <w:rFonts w:ascii="Verdana" w:hAnsi="Verdana"/>
          <w:sz w:val="20"/>
          <w:szCs w:val="20"/>
          <w:lang w:val="fr-BE"/>
        </w:rPr>
        <w:t>Lintermans</w:t>
      </w:r>
      <w:proofErr w:type="spellEnd"/>
      <w:r w:rsidRPr="003068CC">
        <w:rPr>
          <w:rFonts w:ascii="Verdana" w:hAnsi="Verdana"/>
          <w:sz w:val="20"/>
          <w:szCs w:val="20"/>
          <w:lang w:val="fr-BE"/>
        </w:rPr>
        <w:t xml:space="preserve"> 21 à 7180 Seneffe ou par mail à l’adresse </w:t>
      </w:r>
      <w:r w:rsidRPr="003068CC">
        <w:rPr>
          <w:rFonts w:ascii="Verdana" w:hAnsi="Verdana"/>
          <w:sz w:val="20"/>
          <w:szCs w:val="20"/>
          <w:u w:val="single"/>
          <w:lang w:val="fr-BE"/>
        </w:rPr>
        <w:t>recrutement@seneffe.be</w:t>
      </w:r>
      <w:r w:rsidRPr="003068CC">
        <w:rPr>
          <w:rFonts w:ascii="Verdana" w:hAnsi="Verdana"/>
          <w:sz w:val="20"/>
          <w:szCs w:val="20"/>
          <w:lang w:val="fr-BE"/>
        </w:rPr>
        <w:t xml:space="preserve">, pour </w:t>
      </w:r>
      <w:r w:rsidRPr="003068CC">
        <w:rPr>
          <w:rFonts w:ascii="Verdana" w:hAnsi="Verdana"/>
          <w:sz w:val="20"/>
          <w:szCs w:val="20"/>
          <w:lang w:val="fr-BE"/>
        </w:rPr>
        <w:br/>
        <w:t xml:space="preserve">le </w:t>
      </w:r>
      <w:r w:rsidRPr="003068CC">
        <w:rPr>
          <w:rFonts w:ascii="Verdana" w:hAnsi="Verdana"/>
          <w:b/>
          <w:sz w:val="20"/>
          <w:szCs w:val="20"/>
          <w:lang w:val="fr-BE"/>
        </w:rPr>
        <w:t xml:space="preserve">9 </w:t>
      </w:r>
      <w:r w:rsidRPr="003068CC">
        <w:rPr>
          <w:rFonts w:ascii="Verdana" w:hAnsi="Verdana"/>
          <w:b/>
          <w:sz w:val="20"/>
          <w:szCs w:val="20"/>
          <w:lang w:val="fr-BE"/>
        </w:rPr>
        <w:t>novembre</w:t>
      </w:r>
      <w:r w:rsidRPr="003068CC">
        <w:rPr>
          <w:rFonts w:ascii="Verdana" w:hAnsi="Verdana"/>
          <w:b/>
          <w:sz w:val="20"/>
          <w:szCs w:val="20"/>
          <w:lang w:val="fr-BE"/>
        </w:rPr>
        <w:t xml:space="preserve"> 2025</w:t>
      </w:r>
      <w:r w:rsidRPr="003068CC">
        <w:rPr>
          <w:rFonts w:ascii="Verdana" w:hAnsi="Verdana"/>
          <w:sz w:val="20"/>
          <w:szCs w:val="20"/>
          <w:lang w:val="fr-BE"/>
        </w:rPr>
        <w:t xml:space="preserve">, au plus tard (date de clôture de l’appel à candidature, le cachet de la poste ou la date de réception faisant foi). </w:t>
      </w:r>
    </w:p>
    <w:p w14:paraId="39D51EA7" w14:textId="6CDA0E40" w:rsidR="003068CC" w:rsidRPr="003068CC" w:rsidRDefault="003068CC" w:rsidP="003068CC">
      <w:pPr>
        <w:spacing w:after="160" w:line="360" w:lineRule="auto"/>
        <w:jc w:val="both"/>
        <w:rPr>
          <w:rFonts w:ascii="Verdana" w:hAnsi="Verdana"/>
          <w:b/>
          <w:sz w:val="20"/>
          <w:szCs w:val="20"/>
          <w:lang w:val="fr-BE"/>
        </w:rPr>
      </w:pPr>
      <w:r w:rsidRPr="003068CC">
        <w:rPr>
          <w:rFonts w:ascii="Verdana" w:hAnsi="Verdana"/>
          <w:b/>
          <w:sz w:val="20"/>
          <w:szCs w:val="20"/>
          <w:lang w:val="fr-BE"/>
        </w:rPr>
        <w:t xml:space="preserve">Il est impératif d’indiquer en objet « Candidature pour le poste de </w:t>
      </w:r>
      <w:proofErr w:type="spellStart"/>
      <w:r w:rsidR="001E18A6">
        <w:rPr>
          <w:rFonts w:ascii="Verdana" w:hAnsi="Verdana"/>
          <w:b/>
          <w:sz w:val="20"/>
          <w:szCs w:val="20"/>
          <w:lang w:val="fr-BE"/>
        </w:rPr>
        <w:t>Conseiller.ère</w:t>
      </w:r>
      <w:proofErr w:type="spellEnd"/>
      <w:r w:rsidR="001E18A6">
        <w:rPr>
          <w:rFonts w:ascii="Verdana" w:hAnsi="Verdana"/>
          <w:b/>
          <w:sz w:val="20"/>
          <w:szCs w:val="20"/>
          <w:lang w:val="fr-BE"/>
        </w:rPr>
        <w:t xml:space="preserve"> </w:t>
      </w:r>
      <w:r w:rsidRPr="003068CC">
        <w:rPr>
          <w:rFonts w:ascii="Verdana" w:hAnsi="Verdana"/>
          <w:b/>
          <w:sz w:val="20"/>
          <w:szCs w:val="20"/>
          <w:lang w:val="fr-BE"/>
        </w:rPr>
        <w:t>en environnement</w:t>
      </w:r>
      <w:r w:rsidRPr="003068CC">
        <w:rPr>
          <w:rFonts w:ascii="Verdana" w:hAnsi="Verdana"/>
          <w:b/>
          <w:sz w:val="20"/>
          <w:szCs w:val="20"/>
          <w:lang w:val="fr-BE"/>
        </w:rPr>
        <w:t xml:space="preserve"> ». </w:t>
      </w:r>
    </w:p>
    <w:p w14:paraId="4005D006" w14:textId="77777777" w:rsidR="003068CC" w:rsidRPr="003068CC" w:rsidRDefault="003068CC" w:rsidP="003068CC">
      <w:pPr>
        <w:spacing w:after="160" w:line="360" w:lineRule="auto"/>
        <w:jc w:val="both"/>
        <w:rPr>
          <w:rFonts w:ascii="Verdana" w:hAnsi="Verdana"/>
          <w:b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L’acte de candidature doit être</w:t>
      </w:r>
      <w:bookmarkStart w:id="0" w:name="_GoBack"/>
      <w:bookmarkEnd w:id="0"/>
      <w:r w:rsidRPr="003068CC">
        <w:rPr>
          <w:rFonts w:ascii="Verdana" w:hAnsi="Verdana"/>
          <w:sz w:val="20"/>
          <w:szCs w:val="20"/>
          <w:lang w:val="fr-BE"/>
        </w:rPr>
        <w:t xml:space="preserve"> composé des documents suivants :</w:t>
      </w:r>
    </w:p>
    <w:p w14:paraId="3A0A4A7A" w14:textId="77777777" w:rsidR="003068CC" w:rsidRPr="003068CC" w:rsidRDefault="003068CC" w:rsidP="003068CC">
      <w:pPr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Un curriculum vitae </w:t>
      </w:r>
    </w:p>
    <w:p w14:paraId="37D7EB0F" w14:textId="77777777" w:rsidR="003068CC" w:rsidRPr="003068CC" w:rsidRDefault="003068CC" w:rsidP="003068CC">
      <w:pPr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Une lettre de motivation </w:t>
      </w:r>
    </w:p>
    <w:p w14:paraId="716175E3" w14:textId="77777777" w:rsidR="003068CC" w:rsidRPr="003068CC" w:rsidRDefault="003068CC" w:rsidP="003068CC">
      <w:pPr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Une copie du diplôme </w:t>
      </w:r>
    </w:p>
    <w:p w14:paraId="42F484B1" w14:textId="77777777" w:rsidR="003068CC" w:rsidRPr="003068CC" w:rsidRDefault="003068CC" w:rsidP="003068CC">
      <w:pPr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Une copie du permis B</w:t>
      </w:r>
    </w:p>
    <w:p w14:paraId="399364A0" w14:textId="77777777" w:rsidR="003068CC" w:rsidRPr="003068CC" w:rsidRDefault="003068CC" w:rsidP="003068CC">
      <w:pPr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Un extrait de casier judiciaire datant de moins de 3 mois</w:t>
      </w:r>
    </w:p>
    <w:p w14:paraId="66881E4C" w14:textId="77777777" w:rsidR="003068CC" w:rsidRPr="003068CC" w:rsidRDefault="003068CC" w:rsidP="003068CC">
      <w:pPr>
        <w:spacing w:line="360" w:lineRule="auto"/>
        <w:ind w:left="1080"/>
        <w:jc w:val="both"/>
        <w:rPr>
          <w:rFonts w:ascii="Verdana" w:hAnsi="Verdana"/>
          <w:sz w:val="20"/>
          <w:szCs w:val="20"/>
          <w:lang w:val="fr-BE"/>
        </w:rPr>
      </w:pPr>
    </w:p>
    <w:p w14:paraId="0EFF3117" w14:textId="77777777" w:rsidR="003068CC" w:rsidRPr="003068CC" w:rsidRDefault="003068CC" w:rsidP="003068CC">
      <w:pPr>
        <w:spacing w:line="360" w:lineRule="auto"/>
        <w:jc w:val="both"/>
        <w:rPr>
          <w:rFonts w:ascii="Verdana" w:hAnsi="Verdana"/>
          <w:b/>
          <w:sz w:val="20"/>
          <w:szCs w:val="20"/>
          <w:lang w:val="fr-BE"/>
        </w:rPr>
      </w:pPr>
      <w:r w:rsidRPr="003068CC">
        <w:rPr>
          <w:rFonts w:ascii="Verdana" w:hAnsi="Verdana"/>
          <w:b/>
          <w:sz w:val="20"/>
          <w:szCs w:val="20"/>
          <w:lang w:val="fr-BE"/>
        </w:rPr>
        <w:t>Les candidatures incomplètes ne seront pas acceptées.</w:t>
      </w:r>
    </w:p>
    <w:p w14:paraId="6F0AECE9" w14:textId="77777777" w:rsidR="003068CC" w:rsidRPr="003068CC" w:rsidRDefault="003068CC" w:rsidP="003068CC">
      <w:pPr>
        <w:jc w:val="both"/>
        <w:rPr>
          <w:rFonts w:ascii="Verdana" w:hAnsi="Verdana"/>
          <w:sz w:val="18"/>
          <w:szCs w:val="18"/>
          <w:lang w:val="fr-BE"/>
        </w:rPr>
      </w:pPr>
    </w:p>
    <w:p w14:paraId="112F9145" w14:textId="77777777" w:rsidR="003068CC" w:rsidRPr="003068CC" w:rsidRDefault="003068CC" w:rsidP="003068CC">
      <w:pPr>
        <w:spacing w:line="360" w:lineRule="auto"/>
        <w:jc w:val="both"/>
        <w:rPr>
          <w:rFonts w:ascii="Verdana" w:hAnsi="Verdana"/>
          <w:sz w:val="20"/>
          <w:szCs w:val="20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Attention, dans le cadre du RGPD, en envoyant votre candidature pour l'emploi concerné, vous autorisez la Commune de Seneffe à utiliser et conserver vos données envoyées dans le cadre des recrutements pendant une durée d'un an.</w:t>
      </w:r>
    </w:p>
    <w:p w14:paraId="68E4C9D3" w14:textId="77777777" w:rsidR="003068CC" w:rsidRPr="003068CC" w:rsidRDefault="003068CC" w:rsidP="003068CC">
      <w:pPr>
        <w:jc w:val="both"/>
        <w:rPr>
          <w:rFonts w:ascii="Verdana" w:hAnsi="Verdana"/>
          <w:sz w:val="20"/>
          <w:szCs w:val="20"/>
          <w:lang w:val="fr-BE"/>
        </w:rPr>
      </w:pPr>
    </w:p>
    <w:p w14:paraId="25745C24" w14:textId="2C1F819D" w:rsidR="00EA3A55" w:rsidRPr="003068CC" w:rsidRDefault="003068CC" w:rsidP="003068CC">
      <w:pPr>
        <w:spacing w:line="360" w:lineRule="auto"/>
        <w:jc w:val="both"/>
        <w:rPr>
          <w:rFonts w:ascii="Verdana" w:hAnsi="Verdana"/>
          <w:b/>
          <w:sz w:val="20"/>
          <w:szCs w:val="20"/>
          <w:u w:val="single"/>
          <w:lang w:val="fr-BE"/>
        </w:rPr>
      </w:pPr>
      <w:r w:rsidRPr="003068CC">
        <w:rPr>
          <w:rFonts w:ascii="Verdana" w:hAnsi="Verdana"/>
          <w:sz w:val="20"/>
          <w:szCs w:val="20"/>
          <w:lang w:val="fr-BE"/>
        </w:rPr>
        <w:t>Pour tout renseignement complémentaire, veuillez contacter le service du personnel au 064/52.17.22.</w:t>
      </w:r>
    </w:p>
    <w:sectPr w:rsidR="00EA3A55" w:rsidRPr="003068CC" w:rsidSect="00932105"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5D71DBC"/>
    <w:multiLevelType w:val="hybridMultilevel"/>
    <w:tmpl w:val="A09E99CE"/>
    <w:lvl w:ilvl="0" w:tplc="FFFFFFFF">
      <w:start w:val="1"/>
      <w:numFmt w:val="bullet"/>
      <w:lvlText w:val="•"/>
      <w:lvlJc w:val="left"/>
    </w:lvl>
    <w:lvl w:ilvl="1" w:tplc="F486D057">
      <w:start w:val="1"/>
      <w:numFmt w:val="bullet"/>
      <w:lvlText w:val="•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9"/>
    <w:multiLevelType w:val="singleLevel"/>
    <w:tmpl w:val="B2726332"/>
    <w:lvl w:ilvl="0">
      <w:start w:val="1"/>
      <w:numFmt w:val="bullet"/>
      <w:pStyle w:val="Listepuces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2" w15:restartNumberingAfterBreak="0">
    <w:nsid w:val="FFFFFFFE"/>
    <w:multiLevelType w:val="singleLevel"/>
    <w:tmpl w:val="AD0AF0FE"/>
    <w:lvl w:ilvl="0">
      <w:numFmt w:val="bullet"/>
      <w:lvlText w:val="*"/>
      <w:lvlJc w:val="left"/>
    </w:lvl>
  </w:abstractNum>
  <w:abstractNum w:abstractNumId="3" w15:restartNumberingAfterBreak="0">
    <w:nsid w:val="0651110E"/>
    <w:multiLevelType w:val="hybridMultilevel"/>
    <w:tmpl w:val="D138F540"/>
    <w:lvl w:ilvl="0" w:tplc="6318FC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282900"/>
    <w:multiLevelType w:val="multilevel"/>
    <w:tmpl w:val="5BC62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EE108B"/>
    <w:multiLevelType w:val="hybridMultilevel"/>
    <w:tmpl w:val="963AB3A6"/>
    <w:lvl w:ilvl="0" w:tplc="79B209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960F22"/>
    <w:multiLevelType w:val="hybridMultilevel"/>
    <w:tmpl w:val="557CC96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83F02"/>
    <w:multiLevelType w:val="hybridMultilevel"/>
    <w:tmpl w:val="C54449CC"/>
    <w:lvl w:ilvl="0" w:tplc="080C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8" w15:restartNumberingAfterBreak="0">
    <w:nsid w:val="164639F1"/>
    <w:multiLevelType w:val="hybridMultilevel"/>
    <w:tmpl w:val="3850E336"/>
    <w:lvl w:ilvl="0" w:tplc="6B64681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 w15:restartNumberingAfterBreak="0">
    <w:nsid w:val="173A4928"/>
    <w:multiLevelType w:val="hybridMultilevel"/>
    <w:tmpl w:val="71368858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ECE4A21"/>
    <w:multiLevelType w:val="hybridMultilevel"/>
    <w:tmpl w:val="F9CCB200"/>
    <w:lvl w:ilvl="0" w:tplc="3C4EF6FA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2FCE2AF5"/>
    <w:multiLevelType w:val="hybridMultilevel"/>
    <w:tmpl w:val="6BDC504A"/>
    <w:lvl w:ilvl="0" w:tplc="79B2099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4B540D5"/>
    <w:multiLevelType w:val="multilevel"/>
    <w:tmpl w:val="FDA0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6661EFD"/>
    <w:multiLevelType w:val="hybridMultilevel"/>
    <w:tmpl w:val="19EE3E54"/>
    <w:lvl w:ilvl="0" w:tplc="79B209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424753"/>
    <w:multiLevelType w:val="hybridMultilevel"/>
    <w:tmpl w:val="020E4272"/>
    <w:lvl w:ilvl="0" w:tplc="FFFFFFFF">
      <w:start w:val="1"/>
      <w:numFmt w:val="bullet"/>
      <w:lvlText w:val="•"/>
      <w:lvlJc w:val="left"/>
    </w:lvl>
    <w:lvl w:ilvl="1" w:tplc="F486D057">
      <w:start w:val="1"/>
      <w:numFmt w:val="bullet"/>
      <w:lvlText w:val="•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080C0003">
      <w:start w:val="1"/>
      <w:numFmt w:val="bullet"/>
      <w:lvlText w:val="o"/>
      <w:lvlJc w:val="left"/>
      <w:rPr>
        <w:rFonts w:ascii="Courier New" w:hAnsi="Courier New" w:cs="Courier New" w:hint="default"/>
      </w:rPr>
    </w:lvl>
  </w:abstractNum>
  <w:abstractNum w:abstractNumId="15" w15:restartNumberingAfterBreak="0">
    <w:nsid w:val="4925482D"/>
    <w:multiLevelType w:val="hybridMultilevel"/>
    <w:tmpl w:val="6010AE4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383BA2"/>
    <w:multiLevelType w:val="hybridMultilevel"/>
    <w:tmpl w:val="02FA8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0349E3"/>
    <w:multiLevelType w:val="hybridMultilevel"/>
    <w:tmpl w:val="B4DE496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B0019E"/>
    <w:multiLevelType w:val="hybridMultilevel"/>
    <w:tmpl w:val="5A281DF8"/>
    <w:lvl w:ilvl="0" w:tplc="080C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9" w15:restartNumberingAfterBreak="0">
    <w:nsid w:val="56831809"/>
    <w:multiLevelType w:val="multilevel"/>
    <w:tmpl w:val="7D548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6D32867"/>
    <w:multiLevelType w:val="hybridMultilevel"/>
    <w:tmpl w:val="0EDC59B0"/>
    <w:lvl w:ilvl="0" w:tplc="79B209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035DE2"/>
    <w:multiLevelType w:val="hybridMultilevel"/>
    <w:tmpl w:val="25628514"/>
    <w:lvl w:ilvl="0" w:tplc="543E2DEC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226838"/>
    <w:multiLevelType w:val="hybridMultilevel"/>
    <w:tmpl w:val="D2B2765C"/>
    <w:lvl w:ilvl="0" w:tplc="FFFFFFFF">
      <w:start w:val="1"/>
      <w:numFmt w:val="bullet"/>
      <w:lvlText w:val="•"/>
      <w:lvlJc w:val="left"/>
    </w:lvl>
    <w:lvl w:ilvl="1" w:tplc="F486D057">
      <w:start w:val="1"/>
      <w:numFmt w:val="bullet"/>
      <w:lvlText w:val="•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6318FCEA">
      <w:start w:val="1"/>
      <w:numFmt w:val="bullet"/>
      <w:lvlText w:val=""/>
      <w:lvlJc w:val="left"/>
      <w:rPr>
        <w:rFonts w:ascii="Symbol" w:hAnsi="Symbol" w:hint="default"/>
      </w:rPr>
    </w:lvl>
  </w:abstractNum>
  <w:abstractNum w:abstractNumId="23" w15:restartNumberingAfterBreak="0">
    <w:nsid w:val="73391005"/>
    <w:multiLevelType w:val="multilevel"/>
    <w:tmpl w:val="7A62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67B0EDC"/>
    <w:multiLevelType w:val="hybridMultilevel"/>
    <w:tmpl w:val="96386F66"/>
    <w:lvl w:ilvl="0" w:tplc="080C000D">
      <w:start w:val="1"/>
      <w:numFmt w:val="bullet"/>
      <w:lvlText w:val=""/>
      <w:lvlJc w:val="left"/>
      <w:pPr>
        <w:ind w:left="1152" w:hanging="360"/>
      </w:pPr>
      <w:rPr>
        <w:rFonts w:ascii="Wingdings" w:hAnsi="Wingdings" w:hint="default"/>
      </w:rPr>
    </w:lvl>
    <w:lvl w:ilvl="1" w:tplc="080C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5" w15:restartNumberingAfterBreak="0">
    <w:nsid w:val="7721784C"/>
    <w:multiLevelType w:val="hybridMultilevel"/>
    <w:tmpl w:val="A14E97D8"/>
    <w:lvl w:ilvl="0" w:tplc="FFFFFFFF">
      <w:start w:val="1"/>
      <w:numFmt w:val="bullet"/>
      <w:lvlText w:val="•"/>
      <w:lvlJc w:val="left"/>
    </w:lvl>
    <w:lvl w:ilvl="1" w:tplc="080C000D">
      <w:start w:val="1"/>
      <w:numFmt w:val="bullet"/>
      <w:lvlText w:val=""/>
      <w:lvlJc w:val="left"/>
      <w:rPr>
        <w:rFonts w:ascii="Wingdings" w:hAnsi="Wingdings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788F5438"/>
    <w:multiLevelType w:val="multilevel"/>
    <w:tmpl w:val="4D40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9"/>
  </w:num>
  <w:num w:numId="2">
    <w:abstractNumId w:val="16"/>
  </w:num>
  <w:num w:numId="3">
    <w:abstractNumId w:val="17"/>
  </w:num>
  <w:num w:numId="4">
    <w:abstractNumId w:val="5"/>
  </w:num>
  <w:num w:numId="5">
    <w:abstractNumId w:val="8"/>
  </w:num>
  <w:num w:numId="6">
    <w:abstractNumId w:val="10"/>
  </w:num>
  <w:num w:numId="7">
    <w:abstractNumId w:val="7"/>
  </w:num>
  <w:num w:numId="8">
    <w:abstractNumId w:val="12"/>
  </w:num>
  <w:num w:numId="9">
    <w:abstractNumId w:val="23"/>
  </w:num>
  <w:num w:numId="10">
    <w:abstractNumId w:val="19"/>
  </w:num>
  <w:num w:numId="11">
    <w:abstractNumId w:val="26"/>
  </w:num>
  <w:num w:numId="12">
    <w:abstractNumId w:val="6"/>
  </w:num>
  <w:num w:numId="13">
    <w:abstractNumId w:val="11"/>
  </w:num>
  <w:num w:numId="14">
    <w:abstractNumId w:val="13"/>
  </w:num>
  <w:num w:numId="15">
    <w:abstractNumId w:val="20"/>
  </w:num>
  <w:num w:numId="16">
    <w:abstractNumId w:val="0"/>
  </w:num>
  <w:num w:numId="17">
    <w:abstractNumId w:val="18"/>
  </w:num>
  <w:num w:numId="18">
    <w:abstractNumId w:val="22"/>
  </w:num>
  <w:num w:numId="19">
    <w:abstractNumId w:val="14"/>
  </w:num>
  <w:num w:numId="20">
    <w:abstractNumId w:val="3"/>
  </w:num>
  <w:num w:numId="21">
    <w:abstractNumId w:val="24"/>
  </w:num>
  <w:num w:numId="22">
    <w:abstractNumId w:val="25"/>
  </w:num>
  <w:num w:numId="23">
    <w:abstractNumId w:val="4"/>
  </w:num>
  <w:num w:numId="24">
    <w:abstractNumId w:val="1"/>
  </w:num>
  <w:num w:numId="25">
    <w:abstractNumId w:val="21"/>
  </w:num>
  <w:num w:numId="26">
    <w:abstractNumId w:val="15"/>
  </w:num>
  <w:num w:numId="27">
    <w:abstractNumId w:val="2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  <w:sz w:val="22"/>
        </w:rPr>
      </w:lvl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4C7"/>
    <w:rsid w:val="000B5AF7"/>
    <w:rsid w:val="000C4B2B"/>
    <w:rsid w:val="000C5E39"/>
    <w:rsid w:val="00113205"/>
    <w:rsid w:val="00115AD1"/>
    <w:rsid w:val="00123BA4"/>
    <w:rsid w:val="00125AD7"/>
    <w:rsid w:val="00131BF3"/>
    <w:rsid w:val="00151DD2"/>
    <w:rsid w:val="0016428A"/>
    <w:rsid w:val="00173838"/>
    <w:rsid w:val="001B54DE"/>
    <w:rsid w:val="001E18A6"/>
    <w:rsid w:val="001F68FD"/>
    <w:rsid w:val="00230813"/>
    <w:rsid w:val="00233945"/>
    <w:rsid w:val="0027253E"/>
    <w:rsid w:val="00281CD0"/>
    <w:rsid w:val="0028248D"/>
    <w:rsid w:val="00286956"/>
    <w:rsid w:val="00286B2E"/>
    <w:rsid w:val="00287A10"/>
    <w:rsid w:val="002B5A49"/>
    <w:rsid w:val="002C4742"/>
    <w:rsid w:val="002E3677"/>
    <w:rsid w:val="002E5E64"/>
    <w:rsid w:val="003068CC"/>
    <w:rsid w:val="00315C23"/>
    <w:rsid w:val="00351141"/>
    <w:rsid w:val="00374B56"/>
    <w:rsid w:val="003B7CDE"/>
    <w:rsid w:val="003C2348"/>
    <w:rsid w:val="003D0EDE"/>
    <w:rsid w:val="003E16A8"/>
    <w:rsid w:val="003F0442"/>
    <w:rsid w:val="00404B34"/>
    <w:rsid w:val="00420EB3"/>
    <w:rsid w:val="00437FC5"/>
    <w:rsid w:val="004536D6"/>
    <w:rsid w:val="00480E28"/>
    <w:rsid w:val="00495E70"/>
    <w:rsid w:val="004D590D"/>
    <w:rsid w:val="004D62F6"/>
    <w:rsid w:val="004D6897"/>
    <w:rsid w:val="004D68B4"/>
    <w:rsid w:val="004D7321"/>
    <w:rsid w:val="004E6B35"/>
    <w:rsid w:val="004F3C23"/>
    <w:rsid w:val="00511DB1"/>
    <w:rsid w:val="00516150"/>
    <w:rsid w:val="00521752"/>
    <w:rsid w:val="005369CA"/>
    <w:rsid w:val="005552DD"/>
    <w:rsid w:val="005645E1"/>
    <w:rsid w:val="005B24FE"/>
    <w:rsid w:val="005D1563"/>
    <w:rsid w:val="00602980"/>
    <w:rsid w:val="0062327B"/>
    <w:rsid w:val="006336D1"/>
    <w:rsid w:val="006440C5"/>
    <w:rsid w:val="006443C6"/>
    <w:rsid w:val="006515F2"/>
    <w:rsid w:val="00652449"/>
    <w:rsid w:val="00664CD7"/>
    <w:rsid w:val="006721A4"/>
    <w:rsid w:val="0067702A"/>
    <w:rsid w:val="00682748"/>
    <w:rsid w:val="006853DA"/>
    <w:rsid w:val="00692C0D"/>
    <w:rsid w:val="00700C4C"/>
    <w:rsid w:val="007129C9"/>
    <w:rsid w:val="00720883"/>
    <w:rsid w:val="00724242"/>
    <w:rsid w:val="00730A4C"/>
    <w:rsid w:val="00731415"/>
    <w:rsid w:val="00741277"/>
    <w:rsid w:val="00742AFE"/>
    <w:rsid w:val="0074657F"/>
    <w:rsid w:val="00756945"/>
    <w:rsid w:val="00771DBC"/>
    <w:rsid w:val="007A40D1"/>
    <w:rsid w:val="007D3604"/>
    <w:rsid w:val="00807139"/>
    <w:rsid w:val="0081173A"/>
    <w:rsid w:val="00811DF9"/>
    <w:rsid w:val="00816092"/>
    <w:rsid w:val="00832AD6"/>
    <w:rsid w:val="00836A33"/>
    <w:rsid w:val="00867657"/>
    <w:rsid w:val="00880101"/>
    <w:rsid w:val="008A5044"/>
    <w:rsid w:val="008B61A4"/>
    <w:rsid w:val="008B6971"/>
    <w:rsid w:val="00903844"/>
    <w:rsid w:val="00914722"/>
    <w:rsid w:val="00932105"/>
    <w:rsid w:val="0093471E"/>
    <w:rsid w:val="00937FCB"/>
    <w:rsid w:val="0094793E"/>
    <w:rsid w:val="00954F8B"/>
    <w:rsid w:val="0098332F"/>
    <w:rsid w:val="00995D25"/>
    <w:rsid w:val="00A20122"/>
    <w:rsid w:val="00A241C0"/>
    <w:rsid w:val="00A31B46"/>
    <w:rsid w:val="00A33F76"/>
    <w:rsid w:val="00A409E8"/>
    <w:rsid w:val="00A434B6"/>
    <w:rsid w:val="00A671FC"/>
    <w:rsid w:val="00A70A38"/>
    <w:rsid w:val="00AA5B2F"/>
    <w:rsid w:val="00AC7C4F"/>
    <w:rsid w:val="00AD5DA2"/>
    <w:rsid w:val="00AF4FCF"/>
    <w:rsid w:val="00B001C1"/>
    <w:rsid w:val="00B171BC"/>
    <w:rsid w:val="00B30DD4"/>
    <w:rsid w:val="00B441AA"/>
    <w:rsid w:val="00B5270D"/>
    <w:rsid w:val="00B566B4"/>
    <w:rsid w:val="00B832ED"/>
    <w:rsid w:val="00BA7D3C"/>
    <w:rsid w:val="00BB1F51"/>
    <w:rsid w:val="00BC4A10"/>
    <w:rsid w:val="00BE1377"/>
    <w:rsid w:val="00C06F39"/>
    <w:rsid w:val="00C10C98"/>
    <w:rsid w:val="00C21A22"/>
    <w:rsid w:val="00C22C23"/>
    <w:rsid w:val="00C24C04"/>
    <w:rsid w:val="00C51A9B"/>
    <w:rsid w:val="00C539DE"/>
    <w:rsid w:val="00C802E5"/>
    <w:rsid w:val="00C84598"/>
    <w:rsid w:val="00C856B8"/>
    <w:rsid w:val="00C95496"/>
    <w:rsid w:val="00CA0EAA"/>
    <w:rsid w:val="00CA34C7"/>
    <w:rsid w:val="00CF0A97"/>
    <w:rsid w:val="00D065C4"/>
    <w:rsid w:val="00D51C57"/>
    <w:rsid w:val="00D87A33"/>
    <w:rsid w:val="00D93915"/>
    <w:rsid w:val="00D9785F"/>
    <w:rsid w:val="00DC4A8D"/>
    <w:rsid w:val="00DC5C47"/>
    <w:rsid w:val="00DE6107"/>
    <w:rsid w:val="00DF5565"/>
    <w:rsid w:val="00DF7927"/>
    <w:rsid w:val="00E53BBC"/>
    <w:rsid w:val="00E55119"/>
    <w:rsid w:val="00E666C6"/>
    <w:rsid w:val="00EA3A55"/>
    <w:rsid w:val="00EB113C"/>
    <w:rsid w:val="00EB146B"/>
    <w:rsid w:val="00ED020B"/>
    <w:rsid w:val="00ED7568"/>
    <w:rsid w:val="00F11962"/>
    <w:rsid w:val="00F165E1"/>
    <w:rsid w:val="00F217AD"/>
    <w:rsid w:val="00F221B1"/>
    <w:rsid w:val="00F36AE1"/>
    <w:rsid w:val="00F572E5"/>
    <w:rsid w:val="00F57959"/>
    <w:rsid w:val="00FC371C"/>
    <w:rsid w:val="00FE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C326BE"/>
  <w15:chartTrackingRefBased/>
  <w15:docId w15:val="{781100B9-AC01-4E6C-86AD-91BF4CF04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List Bullet" w:uiPriority="7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4B34"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uiPriority w:val="99"/>
    <w:unhideWhenUsed/>
    <w:rsid w:val="00B832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832ED"/>
    <w:pPr>
      <w:spacing w:after="160"/>
    </w:pPr>
    <w:rPr>
      <w:rFonts w:ascii="Calibri" w:eastAsia="Calibri" w:hAnsi="Calibri"/>
      <w:sz w:val="20"/>
      <w:szCs w:val="20"/>
      <w:lang w:val="fr-BE" w:eastAsia="en-US"/>
    </w:rPr>
  </w:style>
  <w:style w:type="character" w:customStyle="1" w:styleId="CommentaireCar">
    <w:name w:val="Commentaire Car"/>
    <w:link w:val="Commentaire"/>
    <w:uiPriority w:val="99"/>
    <w:rsid w:val="00B832ED"/>
    <w:rPr>
      <w:rFonts w:ascii="Calibri" w:eastAsia="Calibri" w:hAnsi="Calibri"/>
      <w:lang w:eastAsia="en-US"/>
    </w:rPr>
  </w:style>
  <w:style w:type="paragraph" w:styleId="Textedebulles">
    <w:name w:val="Balloon Text"/>
    <w:basedOn w:val="Normal"/>
    <w:link w:val="TextedebullesCar"/>
    <w:rsid w:val="00B832E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B832ED"/>
    <w:rPr>
      <w:rFonts w:ascii="Segoe UI" w:hAnsi="Segoe UI" w:cs="Segoe UI"/>
      <w:sz w:val="18"/>
      <w:szCs w:val="18"/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rsid w:val="00B832ED"/>
    <w:pPr>
      <w:spacing w:after="0"/>
    </w:pPr>
    <w:rPr>
      <w:rFonts w:ascii="Times New Roman" w:eastAsia="Times New Roman" w:hAnsi="Times New Roman"/>
      <w:b/>
      <w:bCs/>
      <w:lang w:val="fr-FR" w:eastAsia="fr-FR"/>
    </w:rPr>
  </w:style>
  <w:style w:type="character" w:customStyle="1" w:styleId="ObjetducommentaireCar">
    <w:name w:val="Objet du commentaire Car"/>
    <w:link w:val="Objetducommentaire"/>
    <w:rsid w:val="00B832ED"/>
    <w:rPr>
      <w:rFonts w:ascii="Calibri" w:eastAsia="Calibri" w:hAnsi="Calibri"/>
      <w:b/>
      <w:bCs/>
      <w:lang w:val="fr-FR" w:eastAsia="fr-FR"/>
    </w:rPr>
  </w:style>
  <w:style w:type="paragraph" w:styleId="En-tte">
    <w:name w:val="header"/>
    <w:basedOn w:val="Normal"/>
    <w:link w:val="En-tteCar"/>
    <w:rsid w:val="00FC371C"/>
    <w:pPr>
      <w:tabs>
        <w:tab w:val="center" w:pos="4536"/>
        <w:tab w:val="right" w:pos="9072"/>
      </w:tabs>
    </w:pPr>
    <w:rPr>
      <w:szCs w:val="20"/>
    </w:rPr>
  </w:style>
  <w:style w:type="character" w:customStyle="1" w:styleId="En-tteCar">
    <w:name w:val="En-tête Car"/>
    <w:link w:val="En-tte"/>
    <w:rsid w:val="00FC371C"/>
    <w:rPr>
      <w:sz w:val="24"/>
      <w:lang w:val="fr-FR" w:eastAsia="fr-FR"/>
    </w:rPr>
  </w:style>
  <w:style w:type="paragraph" w:styleId="Paragraphedeliste">
    <w:name w:val="List Paragraph"/>
    <w:basedOn w:val="Normal"/>
    <w:uiPriority w:val="34"/>
    <w:qFormat/>
    <w:rsid w:val="00123BA4"/>
    <w:pPr>
      <w:ind w:left="720"/>
    </w:pPr>
  </w:style>
  <w:style w:type="paragraph" w:customStyle="1" w:styleId="Default">
    <w:name w:val="Default"/>
    <w:rsid w:val="00287A10"/>
    <w:pPr>
      <w:autoSpaceDE w:val="0"/>
      <w:autoSpaceDN w:val="0"/>
      <w:adjustRightInd w:val="0"/>
    </w:pPr>
    <w:rPr>
      <w:rFonts w:ascii="Tahoma" w:eastAsia="Calibri" w:hAnsi="Tahoma" w:cs="Tahoma"/>
      <w:color w:val="000000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4D68B4"/>
    <w:pPr>
      <w:spacing w:before="100" w:beforeAutospacing="1" w:after="100" w:afterAutospacing="1"/>
    </w:pPr>
    <w:rPr>
      <w:lang w:val="fr-BE" w:eastAsia="fr-BE"/>
    </w:rPr>
  </w:style>
  <w:style w:type="character" w:styleId="lev">
    <w:name w:val="Strong"/>
    <w:basedOn w:val="Policepardfaut"/>
    <w:uiPriority w:val="22"/>
    <w:qFormat/>
    <w:rsid w:val="004D68B4"/>
    <w:rPr>
      <w:b/>
      <w:bCs/>
    </w:rPr>
  </w:style>
  <w:style w:type="paragraph" w:styleId="Listepuces">
    <w:name w:val="List Bullet"/>
    <w:basedOn w:val="Normal"/>
    <w:uiPriority w:val="7"/>
    <w:unhideWhenUsed/>
    <w:qFormat/>
    <w:rsid w:val="00DE6107"/>
    <w:pPr>
      <w:numPr>
        <w:numId w:val="24"/>
      </w:numPr>
      <w:spacing w:before="120" w:after="200" w:line="264" w:lineRule="auto"/>
    </w:pPr>
    <w:rPr>
      <w:rFonts w:asciiTheme="minorHAnsi" w:eastAsiaTheme="minorEastAsia" w:hAnsiTheme="minorHAnsi" w:cstheme="minorBidi"/>
      <w:color w:val="44546A" w:themeColor="text2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6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VA\Downloads\Avis%20de%20recrutement%20Pollec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0FECE1-7E08-45DC-BEB7-C28D8117F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Avis de recrutement Pollec.dot</Template>
  <TotalTime>1</TotalTime>
  <Pages>4</Pages>
  <Words>1064</Words>
  <Characters>6150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Commune de Seneffe</Company>
  <LinksUpToDate>false</LinksUpToDate>
  <CharactersWithSpaces>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VARELA</dc:creator>
  <cp:keywords/>
  <cp:lastModifiedBy>Katia GAMBIRASIO</cp:lastModifiedBy>
  <cp:revision>2</cp:revision>
  <cp:lastPrinted>2025-08-12T14:44:00Z</cp:lastPrinted>
  <dcterms:created xsi:type="dcterms:W3CDTF">2025-10-17T13:46:00Z</dcterms:created>
  <dcterms:modified xsi:type="dcterms:W3CDTF">2025-10-17T13:46:00Z</dcterms:modified>
</cp:coreProperties>
</file>