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D8D61" w14:textId="69D1D54E" w:rsidR="00AC448E" w:rsidRDefault="00AC448E" w:rsidP="00AC448E">
      <w:pPr>
        <w:spacing w:before="119" w:after="0"/>
        <w:jc w:val="center"/>
        <w:rPr>
          <w:rFonts w:ascii="Times New Roman" w:hAnsi="Times New Roman" w:cs="Times New Roman"/>
          <w:b/>
          <w:bCs/>
          <w:u w:val="single"/>
        </w:rPr>
      </w:pPr>
      <w:r>
        <w:rPr>
          <w:rFonts w:ascii="Times New Roman" w:hAnsi="Times New Roman" w:cs="Times New Roman"/>
          <w:b/>
          <w:bCs/>
          <w:u w:val="single"/>
        </w:rPr>
        <w:t>COMMUNE DE MOMIGNIES</w:t>
      </w:r>
    </w:p>
    <w:p w14:paraId="0C4B1F3E" w14:textId="6A030AA2" w:rsidR="004964D4" w:rsidRDefault="006746A5" w:rsidP="00AC448E">
      <w:pPr>
        <w:spacing w:before="119" w:after="0"/>
        <w:jc w:val="center"/>
        <w:rPr>
          <w:rFonts w:ascii="Times New Roman" w:hAnsi="Times New Roman" w:cs="Times New Roman"/>
          <w:b/>
          <w:bCs/>
          <w:u w:val="single"/>
        </w:rPr>
      </w:pPr>
      <w:r w:rsidRPr="00AC448E">
        <w:rPr>
          <w:rFonts w:ascii="Times New Roman" w:hAnsi="Times New Roman" w:cs="Times New Roman"/>
          <w:b/>
          <w:bCs/>
          <w:u w:val="single"/>
        </w:rPr>
        <w:t>R</w:t>
      </w:r>
      <w:r w:rsidR="00AC448E">
        <w:rPr>
          <w:rFonts w:ascii="Times New Roman" w:hAnsi="Times New Roman" w:cs="Times New Roman"/>
          <w:b/>
          <w:bCs/>
          <w:u w:val="single"/>
        </w:rPr>
        <w:t>ECRUTEMENT D’UN CHAUFFEUR POIDS LOURDS –</w:t>
      </w:r>
    </w:p>
    <w:p w14:paraId="04D3410F" w14:textId="4F36A5B7" w:rsidR="00AC448E" w:rsidRPr="00AC448E" w:rsidRDefault="00AC448E" w:rsidP="00AC448E">
      <w:pPr>
        <w:spacing w:before="119" w:after="0"/>
        <w:jc w:val="center"/>
        <w:rPr>
          <w:rFonts w:ascii="Times New Roman" w:hAnsi="Times New Roman" w:cs="Times New Roman"/>
          <w:b/>
          <w:bCs/>
          <w:u w:val="single"/>
        </w:rPr>
      </w:pPr>
      <w:r>
        <w:rPr>
          <w:rFonts w:ascii="Times New Roman" w:hAnsi="Times New Roman" w:cs="Times New Roman"/>
          <w:b/>
          <w:bCs/>
          <w:u w:val="single"/>
        </w:rPr>
        <w:t>OUVRIER POLYVALENT</w:t>
      </w:r>
    </w:p>
    <w:p w14:paraId="38FA3310" w14:textId="77777777" w:rsidR="004964D4" w:rsidRPr="00AC448E" w:rsidRDefault="004964D4">
      <w:pPr>
        <w:spacing w:after="0"/>
        <w:jc w:val="both"/>
        <w:rPr>
          <w:rFonts w:ascii="Times New Roman" w:hAnsi="Times New Roman" w:cs="Times New Roman"/>
        </w:rPr>
      </w:pPr>
    </w:p>
    <w:p w14:paraId="3DC3B614" w14:textId="77777777" w:rsidR="004964D4" w:rsidRPr="00AC448E" w:rsidRDefault="006746A5" w:rsidP="006746A5">
      <w:pPr>
        <w:pStyle w:val="rPM4pod"/>
        <w:spacing w:after="120"/>
        <w:rPr>
          <w:rFonts w:ascii="Times New Roman" w:hAnsi="Times New Roman" w:cs="Times New Roman"/>
        </w:rPr>
      </w:pPr>
      <w:r w:rsidRPr="00AC448E">
        <w:rPr>
          <w:rStyle w:val="rPM2pod"/>
          <w:rFonts w:ascii="Times New Roman" w:hAnsi="Times New Roman" w:cs="Times New Roman"/>
        </w:rPr>
        <w:t>CONDITIONS LEGALES REGLEMENTAIRES DE RECRUTEMENT</w:t>
      </w:r>
      <w:r w:rsidRPr="00AC448E">
        <w:rPr>
          <w:rFonts w:ascii="Times New Roman" w:hAnsi="Times New Roman" w:cs="Times New Roman"/>
        </w:rPr>
        <w:t> :</w:t>
      </w:r>
    </w:p>
    <w:p w14:paraId="182CF203"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belge, ressortissant ou non de l’Union européenne. Pour les ressortissants hors Union européenne, être en règle en matière d’autorisation de travail au sens de l’Arrêté du Gouvernement Wallon du 16 mai 2019 relatif à l’occupation des travailleurs étrangers ;</w:t>
      </w:r>
    </w:p>
    <w:p w14:paraId="0F4D2147"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r w:rsidRPr="00AC448E">
        <w:rPr>
          <w:rFonts w:ascii="Times New Roman" w:hAnsi="Times New Roman" w:cs="Times New Roman"/>
        </w:rPr>
        <w:t>Avoir une connaissance de la langue de la région linguistique jugée suffisante au regard de la fonction à exercer ;</w:t>
      </w:r>
    </w:p>
    <w:p w14:paraId="1D025F83"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r w:rsidRPr="00AC448E">
        <w:rPr>
          <w:rFonts w:ascii="Times New Roman" w:hAnsi="Times New Roman" w:cs="Times New Roman"/>
        </w:rPr>
        <w:t>Jouir des droits civils et politiques ;</w:t>
      </w:r>
    </w:p>
    <w:p w14:paraId="7F16D956"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d’une conduite répondant aux exigences de la fonction ;</w:t>
      </w:r>
    </w:p>
    <w:p w14:paraId="2A9CB3A7"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r w:rsidRPr="00AC448E">
        <w:rPr>
          <w:rFonts w:ascii="Times New Roman" w:hAnsi="Times New Roman" w:cs="Times New Roman"/>
        </w:rPr>
        <w:t>Se soumettre à une évaluation de santé préalable conformément au Code sur le Bien-être au travail ;</w:t>
      </w:r>
    </w:p>
    <w:p w14:paraId="58A4C770"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âgé de 21 ans au moins ;</w:t>
      </w:r>
    </w:p>
    <w:p w14:paraId="4483EF40"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titulaire d’un permis B, C, CE (la catégorie D est un plus) ;</w:t>
      </w:r>
    </w:p>
    <w:p w14:paraId="147E42BE" w14:textId="76FC005A"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en possession du passeport APE </w:t>
      </w:r>
      <w:r w:rsidR="001F4244" w:rsidRPr="00AC448E">
        <w:rPr>
          <w:rFonts w:ascii="Times New Roman" w:hAnsi="Times New Roman" w:cs="Times New Roman"/>
        </w:rPr>
        <w:t xml:space="preserve">est un plus </w:t>
      </w:r>
      <w:r w:rsidRPr="00AC448E">
        <w:rPr>
          <w:rFonts w:ascii="Times New Roman" w:hAnsi="Times New Roman" w:cs="Times New Roman"/>
        </w:rPr>
        <w:t>(disponible au moment de l'engagement) ;</w:t>
      </w:r>
    </w:p>
    <w:p w14:paraId="4AD33A5B"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en ordre du certificat d’aptitude professionnelle (CAP) et avoir suivi les différentes formations ;</w:t>
      </w:r>
    </w:p>
    <w:p w14:paraId="24728BE7" w14:textId="77777777" w:rsidR="004964D4" w:rsidRPr="00AC448E" w:rsidRDefault="006746A5" w:rsidP="006746A5">
      <w:pPr>
        <w:pStyle w:val="rPM5pod"/>
        <w:numPr>
          <w:ilvl w:val="0"/>
          <w:numId w:val="5"/>
        </w:numPr>
        <w:tabs>
          <w:tab w:val="left" w:pos="0"/>
        </w:tabs>
        <w:spacing w:after="0"/>
        <w:ind w:left="918" w:hanging="459"/>
        <w:rPr>
          <w:rFonts w:ascii="Times New Roman" w:hAnsi="Times New Roman" w:cs="Times New Roman"/>
        </w:rPr>
      </w:pPr>
      <w:r w:rsidRPr="00AC448E">
        <w:rPr>
          <w:rFonts w:ascii="Times New Roman" w:hAnsi="Times New Roman" w:cs="Times New Roman"/>
        </w:rPr>
        <w:t>Réussir les deux épreuves suivantes :</w:t>
      </w:r>
    </w:p>
    <w:p w14:paraId="596DE466" w14:textId="77777777" w:rsidR="004964D4" w:rsidRPr="00AC448E" w:rsidRDefault="006746A5" w:rsidP="006746A5">
      <w:pPr>
        <w:pStyle w:val="rPM5pod"/>
        <w:numPr>
          <w:ilvl w:val="0"/>
          <w:numId w:val="6"/>
        </w:numPr>
        <w:tabs>
          <w:tab w:val="left" w:pos="0"/>
        </w:tabs>
        <w:spacing w:after="0"/>
        <w:ind w:left="918" w:hanging="459"/>
        <w:rPr>
          <w:rFonts w:ascii="Times New Roman" w:hAnsi="Times New Roman" w:cs="Times New Roman"/>
        </w:rPr>
      </w:pPr>
      <w:r w:rsidRPr="00AC448E">
        <w:rPr>
          <w:rFonts w:ascii="Times New Roman" w:hAnsi="Times New Roman" w:cs="Times New Roman"/>
        </w:rPr>
        <w:t>Une épreuve pratique permettant de tester les manœuvres et la conduite d’un poids lourds avec remorque. Cette épreuve est éliminatoire, seuls les candidats l’ayant réussie sont admis à présenter la seconde épreuve.</w:t>
      </w:r>
    </w:p>
    <w:p w14:paraId="67E001D5" w14:textId="77777777" w:rsidR="004964D4" w:rsidRPr="00AC448E" w:rsidRDefault="006746A5" w:rsidP="006746A5">
      <w:pPr>
        <w:pStyle w:val="rPM5pod"/>
        <w:numPr>
          <w:ilvl w:val="0"/>
          <w:numId w:val="6"/>
        </w:numPr>
        <w:tabs>
          <w:tab w:val="left" w:pos="0"/>
        </w:tabs>
        <w:spacing w:after="0"/>
        <w:ind w:left="918" w:hanging="459"/>
        <w:rPr>
          <w:rFonts w:ascii="Times New Roman" w:hAnsi="Times New Roman" w:cs="Times New Roman"/>
        </w:rPr>
      </w:pPr>
      <w:r w:rsidRPr="00AC448E">
        <w:rPr>
          <w:rFonts w:ascii="Times New Roman" w:hAnsi="Times New Roman" w:cs="Times New Roman"/>
        </w:rPr>
        <w:t>Une épreuve orale consistant en un entretien permettant d’apprécier la motivation, la personnalité et à l’aptitude à la fonction du candidat.</w:t>
      </w:r>
    </w:p>
    <w:p w14:paraId="17B32DFC" w14:textId="77777777" w:rsidR="004964D4" w:rsidRPr="00AC448E" w:rsidRDefault="006746A5" w:rsidP="006746A5">
      <w:pPr>
        <w:pStyle w:val="rPM4pod"/>
        <w:spacing w:after="0"/>
        <w:rPr>
          <w:rFonts w:ascii="Times New Roman" w:hAnsi="Times New Roman" w:cs="Times New Roman"/>
        </w:rPr>
      </w:pPr>
      <w:r w:rsidRPr="00AC448E">
        <w:rPr>
          <w:rFonts w:ascii="Times New Roman" w:hAnsi="Times New Roman" w:cs="Times New Roman"/>
        </w:rPr>
        <w:t>Le candidat doit obtenir un minimum de 60% des points au total et avoir un profil correspondant à celui recherché pour la fonction.</w:t>
      </w:r>
    </w:p>
    <w:p w14:paraId="4FF7DBB6" w14:textId="77777777" w:rsidR="004964D4" w:rsidRPr="00AC448E" w:rsidRDefault="006746A5">
      <w:pPr>
        <w:pStyle w:val="rPM4pod"/>
        <w:rPr>
          <w:rFonts w:ascii="Times New Roman" w:hAnsi="Times New Roman" w:cs="Times New Roman"/>
        </w:rPr>
      </w:pPr>
      <w:r w:rsidRPr="00AC448E">
        <w:rPr>
          <w:rFonts w:ascii="Times New Roman" w:hAnsi="Times New Roman" w:cs="Times New Roman"/>
        </w:rPr>
        <w:t>L’agent doit satisfaire durant toute la carrière aux conditions visées aux points a), b), c), d) et e) ci-dessus.</w:t>
      </w:r>
    </w:p>
    <w:p w14:paraId="72B4B3AD" w14:textId="77777777" w:rsidR="004964D4" w:rsidRPr="00AC448E" w:rsidRDefault="006746A5" w:rsidP="006746A5">
      <w:pPr>
        <w:pStyle w:val="rPM4pod"/>
        <w:spacing w:after="120"/>
        <w:rPr>
          <w:rFonts w:ascii="Times New Roman" w:hAnsi="Times New Roman" w:cs="Times New Roman"/>
        </w:rPr>
      </w:pPr>
      <w:r w:rsidRPr="00AC448E">
        <w:rPr>
          <w:rStyle w:val="rPM2pod"/>
          <w:rFonts w:ascii="Times New Roman" w:hAnsi="Times New Roman" w:cs="Times New Roman"/>
        </w:rPr>
        <w:t>MISSIONS ET CONDITIONS DE TRAVAIL</w:t>
      </w:r>
    </w:p>
    <w:p w14:paraId="195DD688" w14:textId="1F4FAC3F"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Travailler sous la responsabilité directe du Brigadier</w:t>
      </w:r>
      <w:r w:rsidR="00233DBB">
        <w:rPr>
          <w:rFonts w:ascii="Times New Roman" w:hAnsi="Times New Roman" w:cs="Times New Roman"/>
        </w:rPr>
        <w:t xml:space="preserve"> </w:t>
      </w:r>
      <w:r w:rsidRPr="00AC448E">
        <w:rPr>
          <w:rFonts w:ascii="Times New Roman" w:hAnsi="Times New Roman" w:cs="Times New Roman"/>
        </w:rPr>
        <w:t>faisant fonction et du Directeur général en collaboration avec les ouvriers communaux et agents administratifs ;</w:t>
      </w:r>
    </w:p>
    <w:p w14:paraId="3FFBDB6D"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Avoir un contact facile et une bonne présentation ;</w:t>
      </w:r>
    </w:p>
    <w:p w14:paraId="3C1DAB08" w14:textId="77777777" w:rsidR="004964D4" w:rsidRPr="00AC448E" w:rsidRDefault="006746A5" w:rsidP="006746A5">
      <w:pPr>
        <w:pStyle w:val="rPM6pod"/>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consciencieux, dynamique, flexible, organisé, ponctuel, rigoureux et polyvalent ;</w:t>
      </w:r>
    </w:p>
    <w:p w14:paraId="593721DB" w14:textId="77777777" w:rsidR="004964D4" w:rsidRPr="00AC448E" w:rsidRDefault="006746A5" w:rsidP="006746A5">
      <w:pPr>
        <w:pStyle w:val="rPM6pod"/>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motivé, disponible et courtois envers la population ;</w:t>
      </w:r>
    </w:p>
    <w:p w14:paraId="331AA121" w14:textId="77777777" w:rsidR="004964D4" w:rsidRPr="00AC448E" w:rsidRDefault="006746A5" w:rsidP="006746A5">
      <w:pPr>
        <w:pStyle w:val="rPM6pod"/>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capable de travailler en équipe et de manière autonome ;</w:t>
      </w:r>
    </w:p>
    <w:p w14:paraId="1FA44F46" w14:textId="77777777" w:rsidR="004964D4" w:rsidRPr="00AC448E" w:rsidRDefault="006746A5" w:rsidP="006746A5">
      <w:pPr>
        <w:pStyle w:val="rPM6pod"/>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capable de réaliser des travaux de base pour le service voirie ;</w:t>
      </w:r>
    </w:p>
    <w:p w14:paraId="7D81F390" w14:textId="77777777" w:rsidR="004964D4" w:rsidRPr="00AC448E" w:rsidRDefault="006746A5" w:rsidP="006746A5">
      <w:pPr>
        <w:pStyle w:val="rPM6pod"/>
        <w:tabs>
          <w:tab w:val="left" w:pos="0"/>
        </w:tabs>
        <w:spacing w:after="0"/>
        <w:ind w:left="918" w:hanging="459"/>
        <w:rPr>
          <w:rFonts w:ascii="Times New Roman" w:hAnsi="Times New Roman" w:cs="Times New Roman"/>
        </w:rPr>
      </w:pPr>
      <w:proofErr w:type="spellStart"/>
      <w:r w:rsidRPr="00AC448E">
        <w:rPr>
          <w:rFonts w:ascii="Times New Roman" w:hAnsi="Times New Roman" w:cs="Times New Roman"/>
        </w:rPr>
        <w:t>Etre</w:t>
      </w:r>
      <w:proofErr w:type="spellEnd"/>
      <w:r w:rsidRPr="00AC448E">
        <w:rPr>
          <w:rFonts w:ascii="Times New Roman" w:hAnsi="Times New Roman" w:cs="Times New Roman"/>
        </w:rPr>
        <w:t xml:space="preserve"> disposé à accepter des horaires flexibles en fonction des conditions particulières de travail (service hivernal, entretien des voiries, …) ;</w:t>
      </w:r>
    </w:p>
    <w:p w14:paraId="7D69D1EC"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Assurer la maintenance de premier niveau des différents véhicules utilisés (graissage des articulations, contrôles des niveaux, …) ;</w:t>
      </w:r>
    </w:p>
    <w:p w14:paraId="5FA73941"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Manœuvrer les différents types de véhicules tels que : camion benne avec le plateau servant au déplacement d’engins, camion avec lame de déneigement, tracteur équipé de brosse nylon, brosse à câbles, lame de déneigement, les différentes remorques bennes, …</w:t>
      </w:r>
    </w:p>
    <w:p w14:paraId="2D4C4975"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Savoir appliquer les différentes consignes de sécurité lors du déplacement et du transport des engins et des marchandises ;</w:t>
      </w:r>
    </w:p>
    <w:p w14:paraId="62AAD4FC" w14:textId="77777777" w:rsidR="004964D4" w:rsidRPr="00AC448E" w:rsidRDefault="006746A5" w:rsidP="006746A5">
      <w:pPr>
        <w:pStyle w:val="rPM6pod"/>
        <w:tabs>
          <w:tab w:val="left" w:pos="0"/>
        </w:tabs>
        <w:spacing w:after="120"/>
        <w:rPr>
          <w:rFonts w:ascii="Times New Roman" w:hAnsi="Times New Roman" w:cs="Times New Roman"/>
        </w:rPr>
      </w:pPr>
      <w:r w:rsidRPr="00AC448E">
        <w:rPr>
          <w:rFonts w:ascii="Times New Roman" w:hAnsi="Times New Roman" w:cs="Times New Roman"/>
        </w:rPr>
        <w:t>Assurer l’arrimage du matériel (équilibre des charges, fixation et protection du matériel) ;</w:t>
      </w:r>
    </w:p>
    <w:p w14:paraId="4EB9AC53" w14:textId="77777777" w:rsidR="004964D4" w:rsidRPr="00AC448E" w:rsidRDefault="006746A5" w:rsidP="006746A5">
      <w:pPr>
        <w:pStyle w:val="rPM4pod"/>
        <w:spacing w:after="120"/>
        <w:rPr>
          <w:rFonts w:ascii="Times New Roman" w:hAnsi="Times New Roman" w:cs="Times New Roman"/>
        </w:rPr>
      </w:pPr>
      <w:r w:rsidRPr="00AC448E">
        <w:rPr>
          <w:rStyle w:val="rPM2pod"/>
          <w:rFonts w:ascii="Times New Roman" w:hAnsi="Times New Roman" w:cs="Times New Roman"/>
        </w:rPr>
        <w:t>TRAITEMENT ET CONDITIONS</w:t>
      </w:r>
    </w:p>
    <w:p w14:paraId="4414D1C1" w14:textId="77777777" w:rsidR="004964D4" w:rsidRPr="00AC448E" w:rsidRDefault="006746A5" w:rsidP="006746A5">
      <w:pPr>
        <w:pStyle w:val="rPM4pod"/>
        <w:spacing w:after="0"/>
        <w:rPr>
          <w:rFonts w:ascii="Times New Roman" w:hAnsi="Times New Roman" w:cs="Times New Roman"/>
        </w:rPr>
      </w:pPr>
      <w:r w:rsidRPr="00AC448E">
        <w:rPr>
          <w:rFonts w:ascii="Times New Roman" w:hAnsi="Times New Roman" w:cs="Times New Roman"/>
        </w:rPr>
        <w:t>Echelle barémique D1 et allocations légales et réglementaires</w:t>
      </w:r>
    </w:p>
    <w:p w14:paraId="6DBFBEA3" w14:textId="77777777" w:rsidR="004964D4" w:rsidRPr="00AC448E" w:rsidRDefault="006746A5" w:rsidP="006746A5">
      <w:pPr>
        <w:pStyle w:val="rPM4pod"/>
        <w:spacing w:after="0"/>
        <w:rPr>
          <w:rFonts w:ascii="Times New Roman" w:hAnsi="Times New Roman" w:cs="Times New Roman"/>
        </w:rPr>
      </w:pPr>
      <w:r w:rsidRPr="00AC448E">
        <w:rPr>
          <w:rFonts w:ascii="Times New Roman" w:hAnsi="Times New Roman" w:cs="Times New Roman"/>
        </w:rPr>
        <w:t>Valorisation : maximum 6 ans de services admissibles</w:t>
      </w:r>
    </w:p>
    <w:p w14:paraId="70017823" w14:textId="77777777" w:rsidR="004964D4" w:rsidRDefault="006746A5" w:rsidP="006746A5">
      <w:pPr>
        <w:pStyle w:val="rPM4pod"/>
        <w:spacing w:after="120"/>
        <w:rPr>
          <w:rFonts w:ascii="Times New Roman" w:hAnsi="Times New Roman" w:cs="Times New Roman"/>
        </w:rPr>
      </w:pPr>
      <w:r w:rsidRPr="00AC448E">
        <w:rPr>
          <w:rFonts w:ascii="Times New Roman" w:hAnsi="Times New Roman" w:cs="Times New Roman"/>
        </w:rPr>
        <w:t>Engagement dans le cadre contractuel</w:t>
      </w:r>
    </w:p>
    <w:p w14:paraId="7A383CBA" w14:textId="77777777" w:rsidR="00233DBB" w:rsidRDefault="00233DBB" w:rsidP="006746A5">
      <w:pPr>
        <w:pStyle w:val="rPM4pod"/>
        <w:spacing w:after="120"/>
        <w:rPr>
          <w:rFonts w:ascii="Times New Roman" w:hAnsi="Times New Roman" w:cs="Times New Roman"/>
        </w:rPr>
      </w:pPr>
    </w:p>
    <w:p w14:paraId="4593FF14" w14:textId="77777777" w:rsidR="00233DBB" w:rsidRPr="00AC448E" w:rsidRDefault="00233DBB" w:rsidP="006746A5">
      <w:pPr>
        <w:pStyle w:val="rPM4pod"/>
        <w:spacing w:after="120"/>
        <w:rPr>
          <w:rFonts w:ascii="Times New Roman" w:hAnsi="Times New Roman" w:cs="Times New Roman"/>
        </w:rPr>
      </w:pPr>
    </w:p>
    <w:p w14:paraId="036AB98D" w14:textId="77777777" w:rsidR="004964D4" w:rsidRPr="00AC448E" w:rsidRDefault="006746A5" w:rsidP="006746A5">
      <w:pPr>
        <w:pStyle w:val="rPM4pod"/>
        <w:spacing w:after="120"/>
        <w:rPr>
          <w:rFonts w:ascii="Times New Roman" w:hAnsi="Times New Roman" w:cs="Times New Roman"/>
        </w:rPr>
      </w:pPr>
      <w:r w:rsidRPr="00AC448E">
        <w:rPr>
          <w:rStyle w:val="rPM2pod"/>
          <w:rFonts w:ascii="Times New Roman" w:hAnsi="Times New Roman" w:cs="Times New Roman"/>
        </w:rPr>
        <w:lastRenderedPageBreak/>
        <w:t>MODALITES DE RECRUTEMENT</w:t>
      </w:r>
    </w:p>
    <w:p w14:paraId="305CF9D1" w14:textId="433959A6" w:rsidR="004964D4" w:rsidRPr="00AC448E" w:rsidRDefault="006746A5">
      <w:pPr>
        <w:pStyle w:val="rPM4pod"/>
        <w:rPr>
          <w:rFonts w:ascii="Times New Roman" w:hAnsi="Times New Roman" w:cs="Times New Roman"/>
        </w:rPr>
      </w:pPr>
      <w:r w:rsidRPr="00AC448E">
        <w:rPr>
          <w:rFonts w:ascii="Times New Roman" w:hAnsi="Times New Roman" w:cs="Times New Roman"/>
        </w:rPr>
        <w:t xml:space="preserve">Le dossier de candidature devra être adressé sous pli recommandé avec accusé de réception à la poste, la date de signature de l’accusé de réception faisant foi, au Collège communal – Grand-Place 1 à 6590 MOMIGNIES, OU déposé en mains propres au guichet de l’administration communale OU envoyé par mail à l’adresse suivante : </w:t>
      </w:r>
      <w:hyperlink r:id="rId5" w:history="1">
        <w:r w:rsidR="001F4244" w:rsidRPr="00AC448E">
          <w:rPr>
            <w:rStyle w:val="Lienhypertexte"/>
            <w:rFonts w:ascii="Times New Roman" w:hAnsi="Times New Roman" w:cs="Times New Roman"/>
          </w:rPr>
          <w:t>delphine.delchambre@momignies.be</w:t>
        </w:r>
      </w:hyperlink>
      <w:r w:rsidRPr="00AC448E">
        <w:rPr>
          <w:rFonts w:ascii="Times New Roman" w:hAnsi="Times New Roman" w:cs="Times New Roman"/>
        </w:rPr>
        <w:t xml:space="preserve"> pour le </w:t>
      </w:r>
      <w:r w:rsidR="001F4244" w:rsidRPr="00AC448E">
        <w:rPr>
          <w:rFonts w:ascii="Times New Roman" w:hAnsi="Times New Roman" w:cs="Times New Roman"/>
        </w:rPr>
        <w:t xml:space="preserve">15 avril 2026 </w:t>
      </w:r>
      <w:r w:rsidRPr="00AC448E">
        <w:rPr>
          <w:rFonts w:ascii="Times New Roman" w:hAnsi="Times New Roman" w:cs="Times New Roman"/>
        </w:rPr>
        <w:t>à 12 h. 00</w:t>
      </w:r>
      <w:r w:rsidRPr="00AC448E">
        <w:rPr>
          <w:rStyle w:val="rPM3pod"/>
          <w:rFonts w:ascii="Times New Roman" w:hAnsi="Times New Roman" w:cs="Times New Roman"/>
        </w:rPr>
        <w:t>,</w:t>
      </w:r>
      <w:r w:rsidRPr="00AC448E">
        <w:rPr>
          <w:rFonts w:ascii="Times New Roman" w:hAnsi="Times New Roman" w:cs="Times New Roman"/>
        </w:rPr>
        <w:t> avec toutes les pièces énumérées ci-dessous :</w:t>
      </w:r>
    </w:p>
    <w:p w14:paraId="79E8851D"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Une lettre de motivation ;</w:t>
      </w:r>
    </w:p>
    <w:p w14:paraId="6847A098"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Un curriculum vitae ;</w:t>
      </w:r>
    </w:p>
    <w:p w14:paraId="1EE8D930"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Un extrait du casier judiciaire récent (modèle 2 – moins de trois mois) ;</w:t>
      </w:r>
    </w:p>
    <w:p w14:paraId="65E0C47A"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Eventuellement, une copie du(es) diplôme(s) et/ou attestation ;</w:t>
      </w:r>
    </w:p>
    <w:p w14:paraId="7ADE6571"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Une copie recto-verso de la carte d’identité ;</w:t>
      </w:r>
    </w:p>
    <w:p w14:paraId="40E69A2F" w14:textId="77777777" w:rsidR="004964D4" w:rsidRPr="00AC448E" w:rsidRDefault="006746A5" w:rsidP="006746A5">
      <w:pPr>
        <w:pStyle w:val="rPM6pod"/>
        <w:tabs>
          <w:tab w:val="left" w:pos="0"/>
        </w:tabs>
        <w:spacing w:after="0"/>
        <w:ind w:left="918" w:hanging="459"/>
        <w:rPr>
          <w:rFonts w:ascii="Times New Roman" w:hAnsi="Times New Roman" w:cs="Times New Roman"/>
        </w:rPr>
      </w:pPr>
      <w:r w:rsidRPr="00AC448E">
        <w:rPr>
          <w:rFonts w:ascii="Times New Roman" w:hAnsi="Times New Roman" w:cs="Times New Roman"/>
        </w:rPr>
        <w:t>Une attestation de certificat d’aptitude professionnelle (CAP) ;</w:t>
      </w:r>
    </w:p>
    <w:p w14:paraId="69B5D9E8" w14:textId="77777777" w:rsidR="004964D4" w:rsidRPr="00AC448E" w:rsidRDefault="006746A5">
      <w:pPr>
        <w:pStyle w:val="rPM6pod"/>
        <w:tabs>
          <w:tab w:val="left" w:pos="0"/>
        </w:tabs>
        <w:rPr>
          <w:rFonts w:ascii="Times New Roman" w:hAnsi="Times New Roman" w:cs="Times New Roman"/>
        </w:rPr>
      </w:pPr>
      <w:r w:rsidRPr="00AC448E">
        <w:rPr>
          <w:rFonts w:ascii="Times New Roman" w:hAnsi="Times New Roman" w:cs="Times New Roman"/>
        </w:rPr>
        <w:t>Copie du permis de conduire.</w:t>
      </w:r>
    </w:p>
    <w:sectPr w:rsidR="004964D4" w:rsidRPr="00AC448E" w:rsidSect="00AC448E">
      <w:pgSz w:w="11906" w:h="16838"/>
      <w:pgMar w:top="720" w:right="720" w:bottom="720" w:left="720"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default"/>
  </w:font>
  <w:font w:name="Noto Serif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Carlito">
    <w:altName w:val="Calibri"/>
    <w:charset w:val="01"/>
    <w:family w:val="swiss"/>
    <w:pitch w:val="variable"/>
  </w:font>
  <w:font w:name="Cambria">
    <w:panose1 w:val="02040503050406030204"/>
    <w:charset w:val="00"/>
    <w:family w:val="roman"/>
    <w:pitch w:val="variable"/>
    <w:sig w:usb0="E00006FF" w:usb1="420024FF" w:usb2="02000000" w:usb3="00000000" w:csb0="0000019F" w:csb1="00000000"/>
  </w:font>
  <w:font w:name="Liberation Sans">
    <w:altName w:val="Arial"/>
    <w:charset w:val="01"/>
    <w:family w:val="swiss"/>
    <w:pitch w:val="variable"/>
  </w:font>
  <w:font w:name="Noto Sans CJK SC">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2373"/>
    <w:multiLevelType w:val="multilevel"/>
    <w:tmpl w:val="5CF8FC60"/>
    <w:lvl w:ilvl="0">
      <w:start w:val="1"/>
      <w:numFmt w:val="decimal"/>
      <w:pStyle w:val="podNumberItem"/>
      <w:lvlText w:val="%1."/>
      <w:lvlJc w:val="left"/>
      <w:pPr>
        <w:tabs>
          <w:tab w:val="num" w:pos="922"/>
        </w:tabs>
        <w:ind w:left="922" w:hanging="461"/>
      </w:pPr>
    </w:lvl>
    <w:lvl w:ilvl="1">
      <w:start w:val="1"/>
      <w:numFmt w:val="decimal"/>
      <w:lvlText w:val="%2."/>
      <w:lvlJc w:val="left"/>
      <w:pPr>
        <w:tabs>
          <w:tab w:val="num" w:pos="1383"/>
        </w:tabs>
        <w:ind w:left="1383" w:hanging="461"/>
      </w:pPr>
    </w:lvl>
    <w:lvl w:ilvl="2">
      <w:start w:val="1"/>
      <w:numFmt w:val="decimal"/>
      <w:lvlText w:val="%3."/>
      <w:lvlJc w:val="left"/>
      <w:pPr>
        <w:tabs>
          <w:tab w:val="num" w:pos="1843"/>
        </w:tabs>
        <w:ind w:left="1843" w:hanging="461"/>
      </w:pPr>
    </w:lvl>
    <w:lvl w:ilvl="3">
      <w:start w:val="1"/>
      <w:numFmt w:val="decimal"/>
      <w:lvlText w:val="%4."/>
      <w:lvlJc w:val="left"/>
      <w:pPr>
        <w:tabs>
          <w:tab w:val="num" w:pos="2304"/>
        </w:tabs>
        <w:ind w:left="2304" w:hanging="461"/>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41664C0"/>
    <w:multiLevelType w:val="multilevel"/>
    <w:tmpl w:val="A64AF324"/>
    <w:lvl w:ilvl="0">
      <w:start w:val="1"/>
      <w:numFmt w:val="lowerLetter"/>
      <w:lvlText w:val="%1."/>
      <w:lvlJc w:val="left"/>
      <w:pPr>
        <w:tabs>
          <w:tab w:val="num" w:pos="922"/>
        </w:tabs>
        <w:ind w:left="922" w:hanging="461"/>
      </w:pPr>
    </w:lvl>
    <w:lvl w:ilvl="1">
      <w:start w:val="1"/>
      <w:numFmt w:val="lowerLetter"/>
      <w:lvlText w:val="%2."/>
      <w:lvlJc w:val="left"/>
      <w:pPr>
        <w:tabs>
          <w:tab w:val="num" w:pos="1383"/>
        </w:tabs>
        <w:ind w:left="1383" w:hanging="461"/>
      </w:pPr>
    </w:lvl>
    <w:lvl w:ilvl="2">
      <w:start w:val="1"/>
      <w:numFmt w:val="lowerLetter"/>
      <w:lvlText w:val="%3."/>
      <w:lvlJc w:val="left"/>
      <w:pPr>
        <w:tabs>
          <w:tab w:val="num" w:pos="1843"/>
        </w:tabs>
        <w:ind w:left="1843" w:hanging="461"/>
      </w:pPr>
    </w:lvl>
    <w:lvl w:ilvl="3">
      <w:start w:val="1"/>
      <w:numFmt w:val="lowerLetter"/>
      <w:lvlText w:val="%4."/>
      <w:lvlJc w:val="left"/>
      <w:pPr>
        <w:tabs>
          <w:tab w:val="num" w:pos="2304"/>
        </w:tabs>
        <w:ind w:left="2304" w:hanging="461"/>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332E3706"/>
    <w:multiLevelType w:val="multilevel"/>
    <w:tmpl w:val="2E4C6154"/>
    <w:lvl w:ilvl="0">
      <w:start w:val="1"/>
      <w:numFmt w:val="decimal"/>
      <w:lvlText w:val="%1."/>
      <w:lvlJc w:val="left"/>
      <w:pPr>
        <w:tabs>
          <w:tab w:val="num" w:pos="922"/>
        </w:tabs>
        <w:ind w:left="922" w:hanging="461"/>
      </w:pPr>
    </w:lvl>
    <w:lvl w:ilvl="1">
      <w:start w:val="1"/>
      <w:numFmt w:val="decimal"/>
      <w:lvlText w:val="%2."/>
      <w:lvlJc w:val="left"/>
      <w:pPr>
        <w:tabs>
          <w:tab w:val="num" w:pos="1383"/>
        </w:tabs>
        <w:ind w:left="1383" w:hanging="461"/>
      </w:pPr>
    </w:lvl>
    <w:lvl w:ilvl="2">
      <w:start w:val="1"/>
      <w:numFmt w:val="decimal"/>
      <w:lvlText w:val="%3."/>
      <w:lvlJc w:val="left"/>
      <w:pPr>
        <w:tabs>
          <w:tab w:val="num" w:pos="1843"/>
        </w:tabs>
        <w:ind w:left="1843" w:hanging="461"/>
      </w:pPr>
    </w:lvl>
    <w:lvl w:ilvl="3">
      <w:start w:val="1"/>
      <w:numFmt w:val="decimal"/>
      <w:lvlText w:val="%4."/>
      <w:lvlJc w:val="left"/>
      <w:pPr>
        <w:tabs>
          <w:tab w:val="num" w:pos="2304"/>
        </w:tabs>
        <w:ind w:left="2304" w:hanging="461"/>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3AB023A9"/>
    <w:multiLevelType w:val="multilevel"/>
    <w:tmpl w:val="97A627D2"/>
    <w:lvl w:ilvl="0">
      <w:start w:val="1"/>
      <w:numFmt w:val="bullet"/>
      <w:pStyle w:val="podBulletItem"/>
      <w:lvlText w:val=""/>
      <w:lvlJc w:val="left"/>
      <w:pPr>
        <w:tabs>
          <w:tab w:val="num" w:pos="922"/>
        </w:tabs>
        <w:ind w:left="922" w:hanging="461"/>
      </w:pPr>
      <w:rPr>
        <w:rFonts w:ascii="Symbol" w:hAnsi="Symbol" w:cs="Symbol" w:hint="default"/>
      </w:rPr>
    </w:lvl>
    <w:lvl w:ilvl="1">
      <w:start w:val="1"/>
      <w:numFmt w:val="bullet"/>
      <w:lvlText w:val="◦"/>
      <w:lvlJc w:val="left"/>
      <w:pPr>
        <w:tabs>
          <w:tab w:val="num" w:pos="1383"/>
        </w:tabs>
        <w:ind w:left="1383" w:hanging="461"/>
      </w:pPr>
      <w:rPr>
        <w:rFonts w:ascii="OpenSymbol" w:hAnsi="OpenSymbol" w:cs="OpenSymbol" w:hint="default"/>
      </w:rPr>
    </w:lvl>
    <w:lvl w:ilvl="2">
      <w:start w:val="1"/>
      <w:numFmt w:val="bullet"/>
      <w:lvlText w:val="▪"/>
      <w:lvlJc w:val="left"/>
      <w:pPr>
        <w:tabs>
          <w:tab w:val="num" w:pos="1843"/>
        </w:tabs>
        <w:ind w:left="1843" w:hanging="461"/>
      </w:pPr>
      <w:rPr>
        <w:rFonts w:ascii="OpenSymbol" w:hAnsi="OpenSymbol" w:cs="OpenSymbol" w:hint="default"/>
      </w:rPr>
    </w:lvl>
    <w:lvl w:ilvl="3">
      <w:start w:val="1"/>
      <w:numFmt w:val="bullet"/>
      <w:lvlText w:val=""/>
      <w:lvlJc w:val="left"/>
      <w:pPr>
        <w:tabs>
          <w:tab w:val="num" w:pos="2304"/>
        </w:tabs>
        <w:ind w:left="2304" w:hanging="461"/>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6FA67D76"/>
    <w:multiLevelType w:val="multilevel"/>
    <w:tmpl w:val="C7A0F8B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pStyle w:val="Titre3"/>
      <w:suff w:val="nothing"/>
      <w:lvlText w:val=""/>
      <w:lvlJc w:val="left"/>
      <w:pPr>
        <w:ind w:left="0" w:firstLine="0"/>
      </w:pPr>
    </w:lvl>
    <w:lvl w:ilvl="3">
      <w:start w:val="1"/>
      <w:numFmt w:val="none"/>
      <w:pStyle w:val="Titre4"/>
      <w:suff w:val="nothing"/>
      <w:lvlText w:val=""/>
      <w:lvlJc w:val="left"/>
      <w:pPr>
        <w:ind w:left="0" w:firstLine="0"/>
      </w:pPr>
    </w:lvl>
    <w:lvl w:ilvl="4">
      <w:start w:val="1"/>
      <w:numFmt w:val="none"/>
      <w:pStyle w:val="Titre5"/>
      <w:suff w:val="nothing"/>
      <w:lvlText w:val=""/>
      <w:lvlJc w:val="left"/>
      <w:pPr>
        <w:ind w:left="0" w:firstLine="0"/>
      </w:pPr>
    </w:lvl>
    <w:lvl w:ilvl="5">
      <w:start w:val="1"/>
      <w:numFmt w:val="none"/>
      <w:pStyle w:val="Titre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0BB74FA"/>
    <w:multiLevelType w:val="multilevel"/>
    <w:tmpl w:val="EE68D006"/>
    <w:lvl w:ilvl="0">
      <w:start w:val="1"/>
      <w:numFmt w:val="lowerLetter"/>
      <w:lvlText w:val="%1."/>
      <w:lvlJc w:val="left"/>
      <w:pPr>
        <w:tabs>
          <w:tab w:val="num" w:pos="922"/>
        </w:tabs>
        <w:ind w:left="922" w:hanging="461"/>
      </w:pPr>
    </w:lvl>
    <w:lvl w:ilvl="1">
      <w:start w:val="1"/>
      <w:numFmt w:val="lowerLetter"/>
      <w:lvlText w:val="%2."/>
      <w:lvlJc w:val="left"/>
      <w:pPr>
        <w:tabs>
          <w:tab w:val="num" w:pos="1383"/>
        </w:tabs>
        <w:ind w:left="1383" w:hanging="461"/>
      </w:pPr>
    </w:lvl>
    <w:lvl w:ilvl="2">
      <w:start w:val="1"/>
      <w:numFmt w:val="lowerLetter"/>
      <w:lvlText w:val="%3."/>
      <w:lvlJc w:val="left"/>
      <w:pPr>
        <w:tabs>
          <w:tab w:val="num" w:pos="1843"/>
        </w:tabs>
        <w:ind w:left="1843" w:hanging="461"/>
      </w:pPr>
    </w:lvl>
    <w:lvl w:ilvl="3">
      <w:start w:val="1"/>
      <w:numFmt w:val="lowerLetter"/>
      <w:lvlText w:val="%4."/>
      <w:lvlJc w:val="left"/>
      <w:pPr>
        <w:tabs>
          <w:tab w:val="num" w:pos="2304"/>
        </w:tabs>
        <w:ind w:left="2304" w:hanging="461"/>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476676255">
    <w:abstractNumId w:val="4"/>
  </w:num>
  <w:num w:numId="2" w16cid:durableId="666060759">
    <w:abstractNumId w:val="5"/>
  </w:num>
  <w:num w:numId="3" w16cid:durableId="5988240">
    <w:abstractNumId w:val="0"/>
  </w:num>
  <w:num w:numId="4" w16cid:durableId="642194722">
    <w:abstractNumId w:val="3"/>
  </w:num>
  <w:num w:numId="5" w16cid:durableId="590116944">
    <w:abstractNumId w:val="1"/>
  </w:num>
  <w:num w:numId="6" w16cid:durableId="17692278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4D4"/>
    <w:rsid w:val="00003B44"/>
    <w:rsid w:val="000D514F"/>
    <w:rsid w:val="001F1340"/>
    <w:rsid w:val="001F4244"/>
    <w:rsid w:val="0023147E"/>
    <w:rsid w:val="00233DBB"/>
    <w:rsid w:val="00394F1A"/>
    <w:rsid w:val="004964D4"/>
    <w:rsid w:val="006746A5"/>
    <w:rsid w:val="007F4935"/>
    <w:rsid w:val="008223DA"/>
    <w:rsid w:val="008E28CF"/>
    <w:rsid w:val="00AC448E"/>
    <w:rsid w:val="00CC234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6906D"/>
  <w15:docId w15:val="{9786958A-E600-43E4-AB62-6A1CDEF5C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Noto Serif CJK SC" w:hAnsi="Times New Roman" w:cs="Lohit Devanagari"/>
        <w:kern w:val="2"/>
        <w:sz w:val="24"/>
        <w:szCs w:val="24"/>
        <w:lang w:val="fr-BE"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38"/>
    </w:pPr>
    <w:rPr>
      <w:rFonts w:ascii="Carlito" w:hAnsi="Carlito"/>
    </w:rPr>
  </w:style>
  <w:style w:type="paragraph" w:styleId="Titre1">
    <w:name w:val="heading 1"/>
    <w:basedOn w:val="Normal"/>
    <w:next w:val="Normal"/>
    <w:uiPriority w:val="9"/>
    <w:qFormat/>
    <w:pPr>
      <w:keepNext/>
      <w:tabs>
        <w:tab w:val="left" w:pos="426"/>
      </w:tabs>
      <w:jc w:val="center"/>
      <w:outlineLvl w:val="0"/>
    </w:pPr>
    <w:rPr>
      <w:szCs w:val="20"/>
    </w:rPr>
  </w:style>
  <w:style w:type="paragraph" w:styleId="Titre2">
    <w:name w:val="heading 2"/>
    <w:basedOn w:val="Normal"/>
    <w:next w:val="Normal"/>
    <w:uiPriority w:val="9"/>
    <w:unhideWhenUsed/>
    <w:qFormat/>
    <w:pPr>
      <w:keepNext/>
      <w:keepLines/>
      <w:spacing w:before="200" w:after="0"/>
      <w:outlineLvl w:val="1"/>
    </w:pPr>
    <w:rPr>
      <w:rFonts w:ascii="Cambria" w:hAnsi="Cambria"/>
      <w:b/>
      <w:bCs/>
      <w:color w:val="4F81BD"/>
      <w:sz w:val="26"/>
      <w:szCs w:val="26"/>
    </w:rPr>
  </w:style>
  <w:style w:type="paragraph" w:styleId="Titre3">
    <w:name w:val="heading 3"/>
    <w:basedOn w:val="Heading"/>
    <w:next w:val="Normal"/>
    <w:uiPriority w:val="9"/>
    <w:semiHidden/>
    <w:unhideWhenUsed/>
    <w:qFormat/>
    <w:pPr>
      <w:numPr>
        <w:ilvl w:val="2"/>
        <w:numId w:val="1"/>
      </w:numPr>
      <w:spacing w:before="140"/>
      <w:outlineLvl w:val="2"/>
    </w:pPr>
    <w:rPr>
      <w:b/>
      <w:bCs/>
      <w:color w:val="808080"/>
    </w:rPr>
  </w:style>
  <w:style w:type="paragraph" w:styleId="Titre4">
    <w:name w:val="heading 4"/>
    <w:basedOn w:val="Heading"/>
    <w:next w:val="Normal"/>
    <w:uiPriority w:val="9"/>
    <w:semiHidden/>
    <w:unhideWhenUsed/>
    <w:qFormat/>
    <w:pPr>
      <w:numPr>
        <w:ilvl w:val="3"/>
        <w:numId w:val="1"/>
      </w:numPr>
      <w:spacing w:before="120"/>
      <w:outlineLvl w:val="3"/>
    </w:pPr>
    <w:rPr>
      <w:b/>
      <w:bCs/>
      <w:i/>
      <w:iCs/>
      <w:color w:val="808080"/>
      <w:sz w:val="27"/>
      <w:szCs w:val="27"/>
    </w:rPr>
  </w:style>
  <w:style w:type="paragraph" w:styleId="Titre5">
    <w:name w:val="heading 5"/>
    <w:basedOn w:val="Heading"/>
    <w:next w:val="Normal"/>
    <w:uiPriority w:val="9"/>
    <w:semiHidden/>
    <w:unhideWhenUsed/>
    <w:qFormat/>
    <w:pPr>
      <w:numPr>
        <w:ilvl w:val="4"/>
        <w:numId w:val="1"/>
      </w:numPr>
      <w:spacing w:before="120" w:after="60"/>
      <w:outlineLvl w:val="4"/>
    </w:pPr>
    <w:rPr>
      <w:b/>
      <w:bCs/>
      <w:sz w:val="24"/>
      <w:szCs w:val="24"/>
    </w:rPr>
  </w:style>
  <w:style w:type="paragraph" w:styleId="Titre6">
    <w:name w:val="heading 6"/>
    <w:basedOn w:val="Heading"/>
    <w:next w:val="Normal"/>
    <w:uiPriority w:val="9"/>
    <w:semiHidden/>
    <w:unhideWhenUsed/>
    <w:qFormat/>
    <w:pPr>
      <w:numPr>
        <w:ilvl w:val="5"/>
        <w:numId w:val="1"/>
      </w:numPr>
      <w:spacing w:before="60" w:after="60"/>
      <w:outlineLvl w:val="5"/>
    </w:pPr>
    <w:rPr>
      <w:b/>
      <w:bCs/>
      <w:i/>
      <w:i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ODNumberingSymbols">
    <w:name w:val="POD Numbering Symbols"/>
    <w:qFormat/>
  </w:style>
  <w:style w:type="character" w:customStyle="1" w:styleId="PODBulletSymbols">
    <w:name w:val="POD Bullet Symbols"/>
    <w:qFormat/>
  </w:style>
  <w:style w:type="character" w:customStyle="1" w:styleId="StrongEmphasis">
    <w:name w:val="Strong Emphasis"/>
    <w:basedOn w:val="Policepardfaut"/>
    <w:qFormat/>
    <w:rPr>
      <w:b/>
      <w:bCs/>
    </w:rPr>
  </w:style>
  <w:style w:type="character" w:customStyle="1" w:styleId="rPM1pod">
    <w:name w:val="rPM1pod"/>
    <w:qFormat/>
    <w:rPr>
      <w:b/>
      <w:u w:val="single"/>
    </w:rPr>
  </w:style>
  <w:style w:type="character" w:customStyle="1" w:styleId="rPM2pod">
    <w:name w:val="rPM2pod"/>
    <w:qFormat/>
    <w:rPr>
      <w:u w:val="single"/>
    </w:rPr>
  </w:style>
  <w:style w:type="character" w:customStyle="1" w:styleId="rPM3pod">
    <w:name w:val="rPM3pod"/>
    <w:qFormat/>
    <w:rPr>
      <w:b/>
    </w:rPr>
  </w:style>
  <w:style w:type="character" w:customStyle="1" w:styleId="InternetLink">
    <w:name w:val="Internet Link"/>
    <w:rPr>
      <w:color w:val="000080"/>
      <w:u w:val="single"/>
    </w:rPr>
  </w:style>
  <w:style w:type="paragraph" w:customStyle="1" w:styleId="ParaKWN">
    <w:name w:val="ParaKWN"/>
    <w:basedOn w:val="Normal"/>
    <w:qFormat/>
    <w:pPr>
      <w:keepNext/>
    </w:pPr>
  </w:style>
  <w:style w:type="paragraph" w:customStyle="1" w:styleId="Heading">
    <w:name w:val="Heading"/>
    <w:basedOn w:val="Normal"/>
    <w:next w:val="Corpsdetexte"/>
    <w:qFormat/>
    <w:pPr>
      <w:keepNext/>
      <w:spacing w:before="240" w:after="120"/>
    </w:pPr>
    <w:rPr>
      <w:rFonts w:ascii="Liberation Sans" w:eastAsia="Noto Sans CJK SC" w:hAnsi="Liberation Sans"/>
      <w:sz w:val="28"/>
      <w:szCs w:val="28"/>
    </w:rPr>
  </w:style>
  <w:style w:type="paragraph" w:styleId="Corpsdetexte">
    <w:name w:val="Body Text"/>
    <w:basedOn w:val="Normal"/>
    <w:pPr>
      <w:spacing w:after="140" w:line="276" w:lineRule="auto"/>
    </w:pPr>
  </w:style>
  <w:style w:type="paragraph" w:customStyle="1" w:styleId="podPageBreakBefore">
    <w:name w:val="podPageBreakBefore"/>
    <w:qFormat/>
    <w:pPr>
      <w:pageBreakBefore/>
    </w:pPr>
    <w:rPr>
      <w:sz w:val="4"/>
    </w:rPr>
  </w:style>
  <w:style w:type="paragraph" w:customStyle="1" w:styleId="podPageBreakBeforeDuplex">
    <w:name w:val="podPageBreakBeforeDuplex"/>
    <w:basedOn w:val="podPageBreakBefore"/>
    <w:qFormat/>
  </w:style>
  <w:style w:type="paragraph" w:customStyle="1" w:styleId="podPageBreakAfter">
    <w:name w:val="podPageBreakAfter"/>
    <w:qFormat/>
    <w:rPr>
      <w:sz w:val="4"/>
    </w:rPr>
  </w:style>
  <w:style w:type="paragraph" w:customStyle="1" w:styleId="podColumnBreak">
    <w:name w:val="podColumnBreak"/>
    <w:qFormat/>
  </w:style>
  <w:style w:type="paragraph" w:customStyle="1" w:styleId="podBulletItem">
    <w:name w:val="podBulletItem"/>
    <w:basedOn w:val="Normal"/>
    <w:qFormat/>
    <w:pPr>
      <w:numPr>
        <w:numId w:val="4"/>
      </w:numPr>
    </w:pPr>
  </w:style>
  <w:style w:type="paragraph" w:customStyle="1" w:styleId="podNumberItem">
    <w:name w:val="podNumberItem"/>
    <w:basedOn w:val="Normal"/>
    <w:qFormat/>
    <w:pPr>
      <w:numPr>
        <w:numId w:val="3"/>
      </w:numPr>
    </w:pPr>
  </w:style>
  <w:style w:type="paragraph" w:customStyle="1" w:styleId="podBulletItemKeepWithNext">
    <w:name w:val="podBulletItemKeepWithNext"/>
    <w:basedOn w:val="Normal"/>
    <w:qFormat/>
    <w:pPr>
      <w:keepNext/>
      <w:tabs>
        <w:tab w:val="num" w:pos="922"/>
      </w:tabs>
      <w:ind w:left="922" w:hanging="461"/>
    </w:pPr>
  </w:style>
  <w:style w:type="paragraph" w:customStyle="1" w:styleId="podNumberItemKeepWithNext">
    <w:name w:val="podNumberItemKeepWithNext"/>
    <w:basedOn w:val="Normal"/>
    <w:qFormat/>
    <w:pPr>
      <w:keepNext/>
      <w:tabs>
        <w:tab w:val="num" w:pos="922"/>
      </w:tabs>
      <w:ind w:left="922" w:hanging="461"/>
    </w:pPr>
  </w:style>
  <w:style w:type="paragraph" w:customStyle="1" w:styleId="Tablecell">
    <w:name w:val="Table cell"/>
    <w:basedOn w:val="Normal"/>
    <w:qFormat/>
    <w:pPr>
      <w:suppressLineNumbers/>
      <w:spacing w:after="0"/>
    </w:pPr>
  </w:style>
  <w:style w:type="paragraph" w:customStyle="1" w:styleId="Tableheading">
    <w:name w:val="Table heading"/>
    <w:basedOn w:val="Tablecell"/>
    <w:qFormat/>
    <w:rPr>
      <w:b/>
      <w:bCs/>
    </w:rPr>
  </w:style>
  <w:style w:type="paragraph" w:customStyle="1" w:styleId="podTablePara">
    <w:name w:val="podTablePara"/>
    <w:basedOn w:val="Tablecell"/>
    <w:qFormat/>
    <w:rPr>
      <w:sz w:val="16"/>
    </w:rPr>
  </w:style>
  <w:style w:type="paragraph" w:customStyle="1" w:styleId="podTableParaBold">
    <w:name w:val="podTableParaBold"/>
    <w:basedOn w:val="Tablecell"/>
    <w:qFormat/>
    <w:rPr>
      <w:b/>
      <w:bCs/>
      <w:sz w:val="16"/>
    </w:rPr>
  </w:style>
  <w:style w:type="paragraph" w:customStyle="1" w:styleId="podTableParaRight">
    <w:name w:val="podTableParaRight"/>
    <w:basedOn w:val="Tablecell"/>
    <w:qFormat/>
    <w:pPr>
      <w:jc w:val="right"/>
    </w:pPr>
    <w:rPr>
      <w:sz w:val="16"/>
    </w:rPr>
  </w:style>
  <w:style w:type="paragraph" w:customStyle="1" w:styleId="podTableParaBoldRight">
    <w:name w:val="podTableParaBoldRight"/>
    <w:basedOn w:val="Tablecell"/>
    <w:qFormat/>
    <w:pPr>
      <w:jc w:val="right"/>
    </w:pPr>
    <w:rPr>
      <w:b/>
      <w:bCs/>
      <w:sz w:val="16"/>
    </w:rPr>
  </w:style>
  <w:style w:type="paragraph" w:styleId="Liste">
    <w:name w:val="List"/>
    <w:basedOn w:val="Corpsdetexte"/>
    <w:rPr>
      <w:rFonts w:ascii="Times New Roman" w:hAnsi="Times New Roman"/>
    </w:rPr>
  </w:style>
  <w:style w:type="paragraph" w:styleId="Lgende">
    <w:name w:val="caption"/>
    <w:basedOn w:val="Normal"/>
    <w:qFormat/>
    <w:pPr>
      <w:suppressLineNumbers/>
      <w:spacing w:before="120" w:after="120"/>
    </w:pPr>
    <w:rPr>
      <w:rFonts w:ascii="Times New Roman" w:hAnsi="Times New Roman"/>
      <w:i/>
      <w:iCs/>
    </w:rPr>
  </w:style>
  <w:style w:type="paragraph" w:customStyle="1" w:styleId="Index">
    <w:name w:val="Index"/>
    <w:basedOn w:val="Normal"/>
    <w:qFormat/>
    <w:pPr>
      <w:suppressLineNumbers/>
    </w:pPr>
    <w:rPr>
      <w:rFonts w:ascii="Times New Roman" w:hAnsi="Times New Roman"/>
    </w:rPr>
  </w:style>
  <w:style w:type="paragraph" w:customStyle="1" w:styleId="Standard2">
    <w:name w:val="Standard2"/>
    <w:qFormat/>
    <w:rPr>
      <w:rFonts w:ascii="Tahoma" w:hAnsi="Tahoma"/>
      <w:sz w:val="20"/>
    </w:rPr>
  </w:style>
  <w:style w:type="paragraph" w:customStyle="1" w:styleId="TableContents">
    <w:name w:val="Table Contents"/>
    <w:basedOn w:val="Normal"/>
    <w:qFormat/>
    <w:pPr>
      <w:suppressLineNumbers/>
    </w:pPr>
  </w:style>
  <w:style w:type="paragraph" w:styleId="Corpsdetexte2">
    <w:name w:val="Body Text 2"/>
    <w:basedOn w:val="Normal"/>
    <w:qFormat/>
    <w:pPr>
      <w:overflowPunct w:val="0"/>
      <w:autoSpaceDE w:val="0"/>
      <w:ind w:left="2835"/>
    </w:pPr>
    <w:rPr>
      <w:szCs w:val="20"/>
    </w:rPr>
  </w:style>
  <w:style w:type="paragraph" w:customStyle="1" w:styleId="rPM4pod">
    <w:name w:val="rPM4pod"/>
    <w:basedOn w:val="Normal"/>
    <w:qFormat/>
    <w:pPr>
      <w:jc w:val="both"/>
    </w:pPr>
  </w:style>
  <w:style w:type="paragraph" w:customStyle="1" w:styleId="rPM5pod">
    <w:name w:val="rPM5pod"/>
    <w:basedOn w:val="podNumberItem"/>
    <w:qFormat/>
    <w:pPr>
      <w:jc w:val="both"/>
    </w:pPr>
  </w:style>
  <w:style w:type="paragraph" w:customStyle="1" w:styleId="rPM6pod">
    <w:name w:val="rPM6pod"/>
    <w:basedOn w:val="podBulletItem"/>
    <w:qFormat/>
    <w:pPr>
      <w:jc w:val="both"/>
    </w:pPr>
  </w:style>
  <w:style w:type="numbering" w:customStyle="1" w:styleId="L-lower-alpha">
    <w:name w:val="L-lower-alpha"/>
    <w:qFormat/>
  </w:style>
  <w:style w:type="numbering" w:customStyle="1" w:styleId="podNumberedList">
    <w:name w:val="podNumberedList"/>
    <w:qFormat/>
  </w:style>
  <w:style w:type="numbering" w:customStyle="1" w:styleId="podBulletedList">
    <w:name w:val="podBulletedList"/>
    <w:qFormat/>
  </w:style>
  <w:style w:type="character" w:styleId="Lienhypertexte">
    <w:name w:val="Hyperlink"/>
    <w:basedOn w:val="Policepardfaut"/>
    <w:uiPriority w:val="99"/>
    <w:unhideWhenUsed/>
    <w:rsid w:val="001F4244"/>
    <w:rPr>
      <w:color w:val="0563C1" w:themeColor="hyperlink"/>
      <w:u w:val="single"/>
    </w:rPr>
  </w:style>
  <w:style w:type="character" w:styleId="Mentionnonrsolue">
    <w:name w:val="Unresolved Mention"/>
    <w:basedOn w:val="Policepardfaut"/>
    <w:uiPriority w:val="99"/>
    <w:semiHidden/>
    <w:unhideWhenUsed/>
    <w:rsid w:val="001F42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elphine.delchambre@momignies.b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608</Words>
  <Characters>3349</Characters>
  <Application>Microsoft Office Word</Application>
  <DocSecurity>0</DocSecurity>
  <Lines>27</Lines>
  <Paragraphs>7</Paragraphs>
  <ScaleCrop>false</ScaleCrop>
  <Company/>
  <LinksUpToDate>false</LinksUpToDate>
  <CharactersWithSpaces>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tmpMjbmop</dc:title>
  <dc:subject/>
  <dc:creator>André NUYENS</dc:creator>
  <dc:description/>
  <cp:lastModifiedBy>Christelle Flas</cp:lastModifiedBy>
  <cp:revision>5</cp:revision>
  <cp:lastPrinted>2026-03-09T14:48:00Z</cp:lastPrinted>
  <dcterms:created xsi:type="dcterms:W3CDTF">2026-03-06T13:46:00Z</dcterms:created>
  <dcterms:modified xsi:type="dcterms:W3CDTF">2026-03-09T14:49:00Z</dcterms:modified>
  <dc:language>en-US</dc:language>
</cp:coreProperties>
</file>