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723C7" w:rsidRDefault="007D13A3">
      <w:pPr>
        <w:spacing w:before="255" w:after="128"/>
        <w:outlineLvl w:val="1"/>
        <w:divId w:val="972565117"/>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Analyste programmeuse ou programmeur pour le service Développements informatiques </w:t>
      </w:r>
    </w:p>
    <w:p w:rsidR="002723C7" w:rsidRDefault="007D13A3">
      <w:pPr>
        <w:spacing w:before="255" w:after="128"/>
        <w:outlineLvl w:val="2"/>
        <w:divId w:val="972565117"/>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2723C7" w:rsidRDefault="007D13A3">
      <w:pPr>
        <w:pStyle w:val="NormalWeb"/>
        <w:divId w:val="1719472287"/>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2723C7" w:rsidRDefault="007D13A3">
      <w:pPr>
        <w:numPr>
          <w:ilvl w:val="0"/>
          <w:numId w:val="1"/>
        </w:numPr>
        <w:spacing w:before="100" w:beforeAutospacing="1" w:after="100" w:afterAutospacing="1"/>
        <w:divId w:val="1719472287"/>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2723C7" w:rsidRDefault="007D13A3">
      <w:pPr>
        <w:numPr>
          <w:ilvl w:val="0"/>
          <w:numId w:val="1"/>
        </w:numPr>
        <w:spacing w:before="100" w:beforeAutospacing="1" w:after="100" w:afterAutospacing="1"/>
        <w:divId w:val="1719472287"/>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2723C7" w:rsidRDefault="007D13A3">
      <w:pPr>
        <w:numPr>
          <w:ilvl w:val="0"/>
          <w:numId w:val="1"/>
        </w:numPr>
        <w:spacing w:before="100" w:beforeAutospacing="1" w:after="100" w:afterAutospacing="1"/>
        <w:divId w:val="1719472287"/>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2723C7" w:rsidRDefault="007D13A3">
      <w:pPr>
        <w:numPr>
          <w:ilvl w:val="0"/>
          <w:numId w:val="1"/>
        </w:numPr>
        <w:spacing w:before="100" w:beforeAutospacing="1" w:after="100" w:afterAutospacing="1"/>
        <w:divId w:val="1719472287"/>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2723C7" w:rsidRDefault="007D13A3">
      <w:pPr>
        <w:numPr>
          <w:ilvl w:val="0"/>
          <w:numId w:val="1"/>
        </w:numPr>
        <w:spacing w:before="100" w:beforeAutospacing="1" w:after="100" w:afterAutospacing="1"/>
        <w:divId w:val="1719472287"/>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2723C7" w:rsidRDefault="007D13A3">
      <w:pPr>
        <w:pStyle w:val="mltdelibe"/>
        <w:divId w:val="1719472287"/>
        <w:rPr>
          <w:rFonts w:ascii="Arial" w:hAnsi="Arial" w:cs="Arial"/>
          <w:color w:val="333333"/>
          <w:sz w:val="18"/>
          <w:szCs w:val="18"/>
        </w:rPr>
      </w:pPr>
      <w:r>
        <w:rPr>
          <w:rFonts w:ascii="Arial" w:hAnsi="Arial" w:cs="Arial"/>
          <w:color w:val="333333"/>
          <w:sz w:val="18"/>
          <w:szCs w:val="18"/>
          <w:u w:val="single"/>
        </w:rPr>
        <w:t>Savoirs</w:t>
      </w:r>
    </w:p>
    <w:p w:rsidR="002723C7" w:rsidRDefault="007D13A3">
      <w:pPr>
        <w:pStyle w:val="mltdelibe"/>
        <w:numPr>
          <w:ilvl w:val="0"/>
          <w:numId w:val="2"/>
        </w:numPr>
        <w:divId w:val="1719472287"/>
        <w:rPr>
          <w:rFonts w:ascii="Arial" w:hAnsi="Arial" w:cs="Arial"/>
          <w:color w:val="333333"/>
          <w:sz w:val="18"/>
          <w:szCs w:val="18"/>
        </w:rPr>
      </w:pPr>
      <w:r>
        <w:rPr>
          <w:rFonts w:ascii="Arial" w:hAnsi="Arial" w:cs="Arial"/>
          <w:color w:val="333333"/>
          <w:sz w:val="18"/>
          <w:szCs w:val="18"/>
        </w:rPr>
        <w:t>Disposer d’un diplôme de l'enseignement supérieur de type court en informatique de gestion ou en informatique-orientation réseaux et télécommunications, option développement ou en informatique, orientation développements d'applications est obligatoire.</w:t>
      </w:r>
    </w:p>
    <w:p w:rsidR="002723C7" w:rsidRDefault="007D13A3">
      <w:pPr>
        <w:pStyle w:val="mltdelibe"/>
        <w:numPr>
          <w:ilvl w:val="0"/>
          <w:numId w:val="2"/>
        </w:numPr>
        <w:divId w:val="1719472287"/>
        <w:rPr>
          <w:rFonts w:ascii="Arial" w:hAnsi="Arial" w:cs="Arial"/>
          <w:color w:val="333333"/>
          <w:sz w:val="18"/>
          <w:szCs w:val="18"/>
        </w:rPr>
      </w:pPr>
      <w:r>
        <w:rPr>
          <w:rFonts w:ascii="Arial" w:hAnsi="Arial" w:cs="Arial"/>
          <w:color w:val="333333"/>
          <w:sz w:val="18"/>
          <w:szCs w:val="18"/>
        </w:rPr>
        <w:t xml:space="preserve">Disposer impérativement des connaissances </w:t>
      </w:r>
      <w:proofErr w:type="gramStart"/>
      <w:r>
        <w:rPr>
          <w:rFonts w:ascii="Arial" w:hAnsi="Arial" w:cs="Arial"/>
          <w:color w:val="333333"/>
          <w:sz w:val="18"/>
          <w:szCs w:val="18"/>
        </w:rPr>
        <w:t>suivantes:</w:t>
      </w:r>
      <w:proofErr w:type="gramEnd"/>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Maîtrise du langage de programmation C#</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xml:space="preserve">   Connaissance du </w:t>
      </w:r>
      <w:proofErr w:type="spellStart"/>
      <w:r>
        <w:rPr>
          <w:rFonts w:ascii="Arial" w:hAnsi="Arial" w:cs="Arial"/>
          <w:color w:val="333333"/>
          <w:sz w:val="18"/>
          <w:szCs w:val="18"/>
        </w:rPr>
        <w:t>framework</w:t>
      </w:r>
      <w:proofErr w:type="spellEnd"/>
      <w:r>
        <w:rPr>
          <w:rFonts w:ascii="Arial" w:hAnsi="Arial" w:cs="Arial"/>
          <w:color w:val="333333"/>
          <w:sz w:val="18"/>
          <w:szCs w:val="18"/>
        </w:rPr>
        <w:t xml:space="preserve"> </w:t>
      </w:r>
      <w:proofErr w:type="spellStart"/>
      <w:r>
        <w:rPr>
          <w:rFonts w:ascii="Arial" w:hAnsi="Arial" w:cs="Arial"/>
          <w:color w:val="333333"/>
          <w:sz w:val="18"/>
          <w:szCs w:val="18"/>
        </w:rPr>
        <w:t>Blazor</w:t>
      </w:r>
      <w:proofErr w:type="spellEnd"/>
      <w:r>
        <w:rPr>
          <w:rFonts w:ascii="Arial" w:hAnsi="Arial" w:cs="Arial"/>
          <w:color w:val="333333"/>
          <w:sz w:val="18"/>
          <w:szCs w:val="18"/>
        </w:rPr>
        <w:t>.</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xml:space="preserve">   Connaissance d’un ORM (idéalement </w:t>
      </w:r>
      <w:proofErr w:type="spellStart"/>
      <w:r>
        <w:rPr>
          <w:rFonts w:ascii="Arial" w:hAnsi="Arial" w:cs="Arial"/>
          <w:color w:val="333333"/>
          <w:sz w:val="18"/>
          <w:szCs w:val="18"/>
        </w:rPr>
        <w:t>Entity</w:t>
      </w:r>
      <w:proofErr w:type="spellEnd"/>
      <w:r>
        <w:rPr>
          <w:rFonts w:ascii="Arial" w:hAnsi="Arial" w:cs="Arial"/>
          <w:color w:val="333333"/>
          <w:sz w:val="18"/>
          <w:szCs w:val="18"/>
        </w:rPr>
        <w:t xml:space="preserve"> Framework).</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Lecture de code en ASP.NET, VB.NET.</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Langage SQL et bases de données relationnelles (idéalement SQL Server).</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Expérience en développement web et mobile.</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Bootstrap, HTML, CSS, javascript, etc.</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Environnements de développement (Visual Studio, Rider), et des outils de versioning (Git, GitHub).</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UML, BPMN ou rédaction de User Stories.</w:t>
      </w:r>
    </w:p>
    <w:p w:rsidR="002723C7" w:rsidRDefault="007D13A3">
      <w:pPr>
        <w:pStyle w:val="mltdelibe"/>
        <w:numPr>
          <w:ilvl w:val="0"/>
          <w:numId w:val="3"/>
        </w:numPr>
        <w:divId w:val="1719472287"/>
        <w:rPr>
          <w:rFonts w:ascii="Arial" w:hAnsi="Arial" w:cs="Arial"/>
          <w:color w:val="333333"/>
          <w:sz w:val="18"/>
          <w:szCs w:val="18"/>
        </w:rPr>
      </w:pPr>
      <w:r>
        <w:rPr>
          <w:rFonts w:ascii="Arial" w:hAnsi="Arial" w:cs="Arial"/>
          <w:color w:val="333333"/>
          <w:sz w:val="18"/>
          <w:szCs w:val="18"/>
        </w:rPr>
        <w:t>Disposer de connaissances dans les domaines suivants est un atout :</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Utilisation d’outils d’IA dans un processus de développement IT</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Services web.</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Clean Architecture.</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Serveur HTTP : Apache HTTP Server et Microsoft IIS.</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PostgreSQL.</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Lecture de code VB6 et PHP.</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Outil de suivi (JIRA) et de documentation (Confluence).</w:t>
      </w:r>
    </w:p>
    <w:p w:rsidR="002723C7" w:rsidRDefault="007D13A3">
      <w:pPr>
        <w:pStyle w:val="mltdelibe"/>
        <w:divId w:val="1719472287"/>
        <w:rPr>
          <w:rFonts w:ascii="Arial" w:hAnsi="Arial" w:cs="Arial"/>
          <w:color w:val="333333"/>
          <w:sz w:val="18"/>
          <w:szCs w:val="18"/>
        </w:rPr>
      </w:pPr>
      <w:proofErr w:type="gramStart"/>
      <w:r>
        <w:rPr>
          <w:rFonts w:ascii="Arial" w:hAnsi="Arial" w:cs="Arial"/>
          <w:color w:val="333333"/>
          <w:sz w:val="18"/>
          <w:szCs w:val="18"/>
        </w:rPr>
        <w:t>o</w:t>
      </w:r>
      <w:proofErr w:type="gramEnd"/>
      <w:r>
        <w:rPr>
          <w:rFonts w:ascii="Arial" w:hAnsi="Arial" w:cs="Arial"/>
          <w:color w:val="333333"/>
          <w:sz w:val="18"/>
          <w:szCs w:val="18"/>
        </w:rPr>
        <w:t>   Approche CI/CD</w:t>
      </w:r>
    </w:p>
    <w:p w:rsidR="002723C7" w:rsidRDefault="007D13A3">
      <w:pPr>
        <w:pStyle w:val="mltdelibe"/>
        <w:numPr>
          <w:ilvl w:val="0"/>
          <w:numId w:val="4"/>
        </w:numPr>
        <w:divId w:val="1719472287"/>
        <w:rPr>
          <w:rFonts w:ascii="Arial" w:hAnsi="Arial" w:cs="Arial"/>
          <w:color w:val="333333"/>
          <w:sz w:val="18"/>
          <w:szCs w:val="18"/>
        </w:rPr>
      </w:pPr>
      <w:r>
        <w:rPr>
          <w:rFonts w:ascii="Arial" w:hAnsi="Arial" w:cs="Arial"/>
          <w:color w:val="333333"/>
          <w:sz w:val="18"/>
          <w:szCs w:val="18"/>
        </w:rPr>
        <w:t>Maîtriser la langue française et l’anglais technique.</w:t>
      </w:r>
    </w:p>
    <w:p w:rsidR="002723C7" w:rsidRDefault="007D13A3">
      <w:pPr>
        <w:pStyle w:val="mltdelibe"/>
        <w:numPr>
          <w:ilvl w:val="0"/>
          <w:numId w:val="4"/>
        </w:numPr>
        <w:divId w:val="1719472287"/>
        <w:rPr>
          <w:rFonts w:ascii="Arial" w:hAnsi="Arial" w:cs="Arial"/>
          <w:color w:val="333333"/>
          <w:sz w:val="18"/>
          <w:szCs w:val="18"/>
        </w:rPr>
      </w:pPr>
      <w:r>
        <w:rPr>
          <w:rFonts w:ascii="Arial" w:hAnsi="Arial" w:cs="Arial"/>
          <w:color w:val="333333"/>
          <w:sz w:val="18"/>
          <w:szCs w:val="18"/>
        </w:rPr>
        <w:t>Disposer d'une première expérience professionnelle dans le domaine est un atout.</w:t>
      </w:r>
    </w:p>
    <w:p w:rsidR="002723C7" w:rsidRDefault="007D13A3">
      <w:pPr>
        <w:pStyle w:val="mltdelibe"/>
        <w:numPr>
          <w:ilvl w:val="0"/>
          <w:numId w:val="4"/>
        </w:numPr>
        <w:divId w:val="1719472287"/>
        <w:rPr>
          <w:rFonts w:ascii="Arial" w:hAnsi="Arial" w:cs="Arial"/>
          <w:color w:val="333333"/>
          <w:sz w:val="18"/>
          <w:szCs w:val="18"/>
        </w:rPr>
      </w:pPr>
      <w:r>
        <w:rPr>
          <w:rFonts w:ascii="Arial" w:hAnsi="Arial" w:cs="Arial"/>
          <w:color w:val="333333"/>
          <w:sz w:val="18"/>
          <w:szCs w:val="18"/>
        </w:rPr>
        <w:t>Disposer d'une expérience dans le secteur public est un atout.</w:t>
      </w:r>
    </w:p>
    <w:p w:rsidR="002723C7" w:rsidRDefault="007D13A3">
      <w:pPr>
        <w:pStyle w:val="mltdelibe"/>
        <w:divId w:val="1719472287"/>
        <w:rPr>
          <w:rFonts w:ascii="Arial" w:hAnsi="Arial" w:cs="Arial"/>
          <w:color w:val="333333"/>
          <w:sz w:val="18"/>
          <w:szCs w:val="18"/>
        </w:rPr>
      </w:pPr>
      <w:r>
        <w:rPr>
          <w:rFonts w:ascii="Arial" w:hAnsi="Arial" w:cs="Arial"/>
          <w:color w:val="333333"/>
          <w:sz w:val="18"/>
          <w:szCs w:val="18"/>
          <w:u w:val="single"/>
        </w:rPr>
        <w:lastRenderedPageBreak/>
        <w:t>Savoir-faire</w:t>
      </w:r>
    </w:p>
    <w:p w:rsidR="002723C7" w:rsidRDefault="007D13A3">
      <w:pPr>
        <w:pStyle w:val="mltdelibe"/>
        <w:numPr>
          <w:ilvl w:val="0"/>
          <w:numId w:val="5"/>
        </w:numPr>
        <w:divId w:val="1719472287"/>
        <w:rPr>
          <w:rFonts w:ascii="Arial" w:hAnsi="Arial" w:cs="Arial"/>
          <w:color w:val="333333"/>
          <w:sz w:val="18"/>
          <w:szCs w:val="18"/>
        </w:rPr>
      </w:pPr>
      <w:r>
        <w:rPr>
          <w:rFonts w:ascii="Arial" w:hAnsi="Arial" w:cs="Arial"/>
          <w:color w:val="333333"/>
          <w:sz w:val="18"/>
          <w:szCs w:val="18"/>
        </w:rPr>
        <w:t>Être capable d'analyser les besoins des utilisatrices et utilisateurs.</w:t>
      </w:r>
    </w:p>
    <w:p w:rsidR="002723C7" w:rsidRDefault="007D13A3">
      <w:pPr>
        <w:pStyle w:val="mltdelibe"/>
        <w:numPr>
          <w:ilvl w:val="0"/>
          <w:numId w:val="5"/>
        </w:numPr>
        <w:divId w:val="1719472287"/>
        <w:rPr>
          <w:rFonts w:ascii="Arial" w:hAnsi="Arial" w:cs="Arial"/>
          <w:color w:val="333333"/>
          <w:sz w:val="18"/>
          <w:szCs w:val="18"/>
        </w:rPr>
      </w:pPr>
      <w:r>
        <w:rPr>
          <w:rFonts w:ascii="Arial" w:hAnsi="Arial" w:cs="Arial"/>
          <w:color w:val="333333"/>
          <w:sz w:val="18"/>
          <w:szCs w:val="18"/>
        </w:rPr>
        <w:t>Être capable de gérer des projets de développements.</w:t>
      </w:r>
    </w:p>
    <w:p w:rsidR="002723C7" w:rsidRDefault="007D13A3">
      <w:pPr>
        <w:pStyle w:val="mltdelibe"/>
        <w:numPr>
          <w:ilvl w:val="0"/>
          <w:numId w:val="5"/>
        </w:numPr>
        <w:divId w:val="1719472287"/>
        <w:rPr>
          <w:rFonts w:ascii="Arial" w:hAnsi="Arial" w:cs="Arial"/>
          <w:color w:val="333333"/>
          <w:sz w:val="18"/>
          <w:szCs w:val="18"/>
        </w:rPr>
      </w:pPr>
      <w:r>
        <w:rPr>
          <w:rFonts w:ascii="Arial" w:hAnsi="Arial" w:cs="Arial"/>
          <w:color w:val="333333"/>
          <w:sz w:val="18"/>
          <w:szCs w:val="18"/>
        </w:rPr>
        <w:t>Pouvoir gérer et accompagner le changement dans le cadre de l’intégration d’anciens logiciels vers des modules d’applications existants.</w:t>
      </w:r>
    </w:p>
    <w:p w:rsidR="002723C7" w:rsidRDefault="007D13A3">
      <w:pPr>
        <w:pStyle w:val="mltdelibe"/>
        <w:numPr>
          <w:ilvl w:val="0"/>
          <w:numId w:val="5"/>
        </w:numPr>
        <w:divId w:val="1719472287"/>
        <w:rPr>
          <w:rFonts w:ascii="Arial" w:hAnsi="Arial" w:cs="Arial"/>
          <w:color w:val="333333"/>
          <w:sz w:val="18"/>
          <w:szCs w:val="18"/>
        </w:rPr>
      </w:pPr>
      <w:r>
        <w:rPr>
          <w:rFonts w:ascii="Arial" w:hAnsi="Arial" w:cs="Arial"/>
          <w:color w:val="333333"/>
          <w:sz w:val="18"/>
          <w:szCs w:val="18"/>
        </w:rPr>
        <w:t>Disposer de bonnes compétences en rédaction technique et en documentation (analyse fonctionnelle et technique, procédure, etc.)</w:t>
      </w:r>
    </w:p>
    <w:p w:rsidR="002723C7" w:rsidRDefault="007D13A3">
      <w:pPr>
        <w:pStyle w:val="mltdelibe"/>
        <w:numPr>
          <w:ilvl w:val="0"/>
          <w:numId w:val="5"/>
        </w:numPr>
        <w:divId w:val="1719472287"/>
        <w:rPr>
          <w:rFonts w:ascii="Arial" w:hAnsi="Arial" w:cs="Arial"/>
          <w:color w:val="333333"/>
          <w:sz w:val="18"/>
          <w:szCs w:val="18"/>
        </w:rPr>
      </w:pPr>
      <w:r>
        <w:rPr>
          <w:rFonts w:ascii="Arial" w:hAnsi="Arial" w:cs="Arial"/>
          <w:color w:val="333333"/>
          <w:sz w:val="18"/>
          <w:szCs w:val="18"/>
        </w:rPr>
        <w:t>Être capable de former du personnel en faisant preuve de pédagogie et en adoptant une communication adaptée.</w:t>
      </w:r>
    </w:p>
    <w:p w:rsidR="002723C7" w:rsidRDefault="007D13A3">
      <w:pPr>
        <w:pStyle w:val="mltdelibe"/>
        <w:numPr>
          <w:ilvl w:val="0"/>
          <w:numId w:val="5"/>
        </w:numPr>
        <w:divId w:val="1719472287"/>
        <w:rPr>
          <w:rFonts w:ascii="Arial" w:hAnsi="Arial" w:cs="Arial"/>
          <w:color w:val="333333"/>
          <w:sz w:val="18"/>
          <w:szCs w:val="18"/>
        </w:rPr>
      </w:pPr>
      <w:r>
        <w:rPr>
          <w:rFonts w:ascii="Arial" w:hAnsi="Arial" w:cs="Arial"/>
          <w:color w:val="333333"/>
          <w:sz w:val="18"/>
          <w:szCs w:val="18"/>
        </w:rPr>
        <w:t>Avoir le sens de l'organisation et la capacité à travailler sur plusieurs projets simultanément.</w:t>
      </w:r>
    </w:p>
    <w:p w:rsidR="002723C7" w:rsidRDefault="007D13A3">
      <w:pPr>
        <w:pStyle w:val="mltdelibe"/>
        <w:numPr>
          <w:ilvl w:val="0"/>
          <w:numId w:val="5"/>
        </w:numPr>
        <w:divId w:val="1719472287"/>
        <w:rPr>
          <w:rFonts w:ascii="Arial" w:hAnsi="Arial" w:cs="Arial"/>
          <w:color w:val="333333"/>
          <w:sz w:val="18"/>
          <w:szCs w:val="18"/>
        </w:rPr>
      </w:pPr>
      <w:r>
        <w:rPr>
          <w:rFonts w:ascii="Arial" w:hAnsi="Arial" w:cs="Arial"/>
          <w:color w:val="333333"/>
          <w:sz w:val="18"/>
          <w:szCs w:val="18"/>
        </w:rPr>
        <w:t>Faire preuve de rigueur, notamment dans la qualité des livrables.</w:t>
      </w:r>
    </w:p>
    <w:p w:rsidR="002723C7" w:rsidRDefault="007D13A3">
      <w:pPr>
        <w:pStyle w:val="mltdelibe"/>
        <w:divId w:val="1719472287"/>
        <w:rPr>
          <w:rFonts w:ascii="Arial" w:hAnsi="Arial" w:cs="Arial"/>
          <w:color w:val="333333"/>
          <w:sz w:val="18"/>
          <w:szCs w:val="18"/>
        </w:rPr>
      </w:pPr>
      <w:r>
        <w:rPr>
          <w:rFonts w:ascii="Arial" w:hAnsi="Arial" w:cs="Arial"/>
          <w:color w:val="333333"/>
          <w:sz w:val="18"/>
          <w:szCs w:val="18"/>
          <w:u w:val="single"/>
        </w:rPr>
        <w:t>Savoir-être </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Ne pas s'être rendu ou rendue coupable de faits notoirement connus et de nature à ternir la dignité de la fonction.</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Disposer d’une excellente communication.</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Être capable de s’adapter à des interlocutrices et à des interlocuteurs techniques ou non-techniques.</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Être dotée ou doté d'un réel sens du service</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Avoir la capacité de faire avancer les projets dans un contexte parfois complexe ou mouvant.</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Avoir l’esprit d’équipe et disposer d'un bon relationnel notamment pour une collaboration intra et interservices.</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Faire preuve d’organisation, de rigueur et d'autonomie.</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Disposer d’un esprit d’analyse et être orientée ou orienté solution.</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Faire preuve de proactivité et de créativité.</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Faire preuve de résistance au stress et de souplesse face aux imprévus.</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Avoir la volonté d’apprendre, faire preuve de curiosité et s'informer des nouvelles technologies.</w:t>
      </w:r>
    </w:p>
    <w:p w:rsidR="002723C7" w:rsidRDefault="007D13A3">
      <w:pPr>
        <w:pStyle w:val="mltdelibe"/>
        <w:numPr>
          <w:ilvl w:val="0"/>
          <w:numId w:val="6"/>
        </w:numPr>
        <w:divId w:val="1719472287"/>
        <w:rPr>
          <w:rFonts w:ascii="Arial" w:hAnsi="Arial" w:cs="Arial"/>
          <w:color w:val="333333"/>
          <w:sz w:val="18"/>
          <w:szCs w:val="18"/>
        </w:rPr>
      </w:pPr>
      <w:r>
        <w:rPr>
          <w:rFonts w:ascii="Arial" w:hAnsi="Arial" w:cs="Arial"/>
          <w:color w:val="333333"/>
          <w:sz w:val="18"/>
          <w:szCs w:val="18"/>
        </w:rPr>
        <w:t>Faire preuve d’adaptabilité et d’autonomie tout en informant la hiérarchie et les personnes concernées.</w:t>
      </w:r>
    </w:p>
    <w:p w:rsidR="002723C7" w:rsidRDefault="007D13A3">
      <w:pPr>
        <w:spacing w:before="255" w:after="128"/>
        <w:outlineLvl w:val="2"/>
        <w:divId w:val="972565117"/>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2723C7" w:rsidRDefault="007D13A3">
      <w:pPr>
        <w:pStyle w:val="mltdelibe"/>
        <w:divId w:val="972565117"/>
        <w:rPr>
          <w:rFonts w:ascii="Arial" w:hAnsi="Arial" w:cs="Arial"/>
          <w:color w:val="333333"/>
          <w:sz w:val="18"/>
          <w:szCs w:val="18"/>
        </w:rPr>
      </w:pPr>
      <w:r>
        <w:rPr>
          <w:rFonts w:ascii="Arial" w:hAnsi="Arial" w:cs="Arial"/>
          <w:color w:val="333333"/>
          <w:sz w:val="18"/>
          <w:szCs w:val="18"/>
          <w:u w:val="single"/>
        </w:rPr>
        <w:t>Contexte de la mission</w:t>
      </w:r>
    </w:p>
    <w:p w:rsidR="002723C7" w:rsidRDefault="007D13A3">
      <w:pPr>
        <w:pStyle w:val="mltdelibe"/>
        <w:divId w:val="972565117"/>
        <w:rPr>
          <w:rFonts w:ascii="Arial" w:hAnsi="Arial" w:cs="Arial"/>
          <w:color w:val="333333"/>
          <w:sz w:val="18"/>
          <w:szCs w:val="18"/>
        </w:rPr>
      </w:pPr>
      <w:r>
        <w:rPr>
          <w:rFonts w:ascii="Arial" w:hAnsi="Arial" w:cs="Arial"/>
          <w:color w:val="333333"/>
          <w:sz w:val="18"/>
          <w:szCs w:val="18"/>
        </w:rPr>
        <w:t>Le service Développements Informatiques est une des 4 composantes de l’IT à l’Administration communale de Namur. Les trois autres sont le Support informatique pour les interventions principalement matérielles, le service Infrastructure informatique pour le Réseau, la Connectique et la Téléphonie ainsi que le service Géomatique – Smart-City.</w:t>
      </w:r>
    </w:p>
    <w:p w:rsidR="002723C7" w:rsidRDefault="007D13A3">
      <w:pPr>
        <w:pStyle w:val="mltdelibe"/>
        <w:divId w:val="972565117"/>
        <w:rPr>
          <w:rFonts w:ascii="Arial" w:hAnsi="Arial" w:cs="Arial"/>
          <w:color w:val="333333"/>
          <w:sz w:val="18"/>
          <w:szCs w:val="18"/>
        </w:rPr>
      </w:pPr>
      <w:r>
        <w:rPr>
          <w:rFonts w:ascii="Arial" w:hAnsi="Arial" w:cs="Arial"/>
          <w:color w:val="333333"/>
          <w:sz w:val="18"/>
          <w:szCs w:val="18"/>
        </w:rPr>
        <w:t>Le service a sous sa responsabilité les applications logicielles nécessaires au bon fonctionnement des services communaux.</w:t>
      </w:r>
    </w:p>
    <w:p w:rsidR="002723C7" w:rsidRDefault="007D13A3">
      <w:pPr>
        <w:pStyle w:val="mltdelibe"/>
        <w:divId w:val="972565117"/>
        <w:rPr>
          <w:rFonts w:ascii="Arial" w:hAnsi="Arial" w:cs="Arial"/>
          <w:color w:val="333333"/>
          <w:sz w:val="18"/>
          <w:szCs w:val="18"/>
        </w:rPr>
      </w:pPr>
      <w:r>
        <w:rPr>
          <w:rFonts w:ascii="Arial" w:hAnsi="Arial" w:cs="Arial"/>
          <w:color w:val="333333"/>
          <w:sz w:val="18"/>
          <w:szCs w:val="18"/>
        </w:rPr>
        <w:t>La personne désignée analysera et recueillera les besoins des utilisatrices et utilisateurs afin de définir si le développement peut être réalisé en interne ou en externe.</w:t>
      </w:r>
    </w:p>
    <w:p w:rsidR="002723C7" w:rsidRDefault="007D13A3">
      <w:pPr>
        <w:pStyle w:val="mltdelibe"/>
        <w:divId w:val="972565117"/>
        <w:rPr>
          <w:rFonts w:ascii="Arial" w:hAnsi="Arial" w:cs="Arial"/>
          <w:color w:val="333333"/>
          <w:sz w:val="18"/>
          <w:szCs w:val="18"/>
        </w:rPr>
      </w:pPr>
      <w:r>
        <w:rPr>
          <w:rFonts w:ascii="Arial" w:hAnsi="Arial" w:cs="Arial"/>
          <w:color w:val="333333"/>
          <w:sz w:val="18"/>
          <w:szCs w:val="18"/>
        </w:rPr>
        <w:t>Dans le cas de développements externes, le service rédige les cahiers des charges, les propose à l’attribution et assure le suivi entre les utilisatrices et utilisateurs et les fournisseurs.</w:t>
      </w:r>
    </w:p>
    <w:p w:rsidR="002723C7" w:rsidRDefault="007D13A3">
      <w:pPr>
        <w:pStyle w:val="mltdelibe"/>
        <w:divId w:val="972565117"/>
        <w:rPr>
          <w:rFonts w:ascii="Arial" w:hAnsi="Arial" w:cs="Arial"/>
          <w:color w:val="333333"/>
          <w:sz w:val="18"/>
          <w:szCs w:val="18"/>
        </w:rPr>
      </w:pPr>
      <w:r>
        <w:rPr>
          <w:rFonts w:ascii="Arial" w:hAnsi="Arial" w:cs="Arial"/>
          <w:color w:val="333333"/>
          <w:sz w:val="18"/>
          <w:szCs w:val="18"/>
        </w:rPr>
        <w:t>Dans le cas de développements internes, le service réalise l'analyse sur base des besoins du personnel communal. Il conçoit, effectue le développement et en assure la maintenance.</w:t>
      </w:r>
    </w:p>
    <w:p w:rsidR="002723C7" w:rsidRDefault="007D13A3">
      <w:pPr>
        <w:pStyle w:val="mltdelibe"/>
        <w:divId w:val="972565117"/>
        <w:rPr>
          <w:rFonts w:ascii="Arial" w:hAnsi="Arial" w:cs="Arial"/>
          <w:color w:val="333333"/>
          <w:sz w:val="18"/>
          <w:szCs w:val="18"/>
        </w:rPr>
      </w:pPr>
      <w:r>
        <w:rPr>
          <w:rFonts w:ascii="Arial" w:hAnsi="Arial" w:cs="Arial"/>
          <w:color w:val="333333"/>
          <w:sz w:val="18"/>
          <w:szCs w:val="18"/>
          <w:u w:val="single"/>
        </w:rPr>
        <w:t>Activités du service</w:t>
      </w:r>
    </w:p>
    <w:p w:rsidR="002723C7" w:rsidRDefault="007D13A3">
      <w:pPr>
        <w:pStyle w:val="mltdelibe"/>
        <w:numPr>
          <w:ilvl w:val="0"/>
          <w:numId w:val="7"/>
        </w:numPr>
        <w:divId w:val="972565117"/>
        <w:rPr>
          <w:rFonts w:ascii="Arial" w:hAnsi="Arial" w:cs="Arial"/>
          <w:color w:val="333333"/>
          <w:sz w:val="18"/>
          <w:szCs w:val="18"/>
        </w:rPr>
      </w:pPr>
      <w:r>
        <w:rPr>
          <w:rFonts w:ascii="Arial" w:hAnsi="Arial" w:cs="Arial"/>
          <w:color w:val="333333"/>
          <w:sz w:val="18"/>
          <w:szCs w:val="18"/>
        </w:rPr>
        <w:t>Analyser les besoins applicatifs métiers.</w:t>
      </w:r>
    </w:p>
    <w:p w:rsidR="002723C7" w:rsidRDefault="007D13A3">
      <w:pPr>
        <w:pStyle w:val="mltdelibe"/>
        <w:numPr>
          <w:ilvl w:val="0"/>
          <w:numId w:val="7"/>
        </w:numPr>
        <w:divId w:val="972565117"/>
        <w:rPr>
          <w:rFonts w:ascii="Arial" w:hAnsi="Arial" w:cs="Arial"/>
          <w:color w:val="333333"/>
          <w:sz w:val="18"/>
          <w:szCs w:val="18"/>
        </w:rPr>
      </w:pPr>
      <w:r>
        <w:rPr>
          <w:rFonts w:ascii="Arial" w:hAnsi="Arial" w:cs="Arial"/>
          <w:color w:val="333333"/>
          <w:sz w:val="18"/>
          <w:szCs w:val="18"/>
        </w:rPr>
        <w:lastRenderedPageBreak/>
        <w:t>Concevoir, développer, implémenter, et/ou maintenir des logiciels internes spécifiques (applications métiers) dans un contexte collaboratif (langages communs sécurisés).</w:t>
      </w:r>
    </w:p>
    <w:p w:rsidR="002723C7" w:rsidRDefault="007D13A3">
      <w:pPr>
        <w:pStyle w:val="mltdelibe"/>
        <w:numPr>
          <w:ilvl w:val="0"/>
          <w:numId w:val="7"/>
        </w:numPr>
        <w:divId w:val="972565117"/>
        <w:rPr>
          <w:rFonts w:ascii="Arial" w:hAnsi="Arial" w:cs="Arial"/>
          <w:color w:val="333333"/>
          <w:sz w:val="18"/>
          <w:szCs w:val="18"/>
        </w:rPr>
      </w:pPr>
      <w:r>
        <w:rPr>
          <w:rFonts w:ascii="Arial" w:hAnsi="Arial" w:cs="Arial"/>
          <w:color w:val="333333"/>
          <w:sz w:val="18"/>
          <w:szCs w:val="18"/>
        </w:rPr>
        <w:t>Prospecter et suivre les applications externes (prospections, exécution des contrats en cours (mise en œuvre, migrations en collaboration avec le service Infrastructure informatique, suivis correctifs et évolutifs)).</w:t>
      </w:r>
    </w:p>
    <w:p w:rsidR="002723C7" w:rsidRDefault="007D13A3">
      <w:pPr>
        <w:pStyle w:val="mltdelibe"/>
        <w:numPr>
          <w:ilvl w:val="0"/>
          <w:numId w:val="7"/>
        </w:numPr>
        <w:divId w:val="972565117"/>
        <w:rPr>
          <w:rFonts w:ascii="Arial" w:hAnsi="Arial" w:cs="Arial"/>
          <w:color w:val="333333"/>
          <w:sz w:val="18"/>
          <w:szCs w:val="18"/>
        </w:rPr>
      </w:pPr>
      <w:r>
        <w:rPr>
          <w:rFonts w:ascii="Arial" w:hAnsi="Arial" w:cs="Arial"/>
          <w:color w:val="333333"/>
          <w:sz w:val="18"/>
          <w:szCs w:val="18"/>
        </w:rPr>
        <w:t>Former le personnel communal et le support informatique aux logiciels métiers.</w:t>
      </w:r>
    </w:p>
    <w:p w:rsidR="002723C7" w:rsidRDefault="007D13A3">
      <w:pPr>
        <w:pStyle w:val="mltdelibe"/>
        <w:divId w:val="972565117"/>
        <w:rPr>
          <w:rFonts w:ascii="Arial" w:hAnsi="Arial" w:cs="Arial"/>
          <w:color w:val="333333"/>
          <w:sz w:val="18"/>
          <w:szCs w:val="18"/>
        </w:rPr>
      </w:pPr>
      <w:r>
        <w:rPr>
          <w:rFonts w:ascii="Arial" w:hAnsi="Arial" w:cs="Arial"/>
          <w:color w:val="333333"/>
          <w:sz w:val="18"/>
          <w:szCs w:val="18"/>
          <w:u w:val="single"/>
        </w:rPr>
        <w:t>Missions spécifiques</w:t>
      </w:r>
    </w:p>
    <w:p w:rsidR="002723C7" w:rsidRDefault="007D13A3">
      <w:pPr>
        <w:pStyle w:val="mltdelibe"/>
        <w:numPr>
          <w:ilvl w:val="0"/>
          <w:numId w:val="8"/>
        </w:numPr>
        <w:divId w:val="972565117"/>
        <w:rPr>
          <w:rFonts w:ascii="Arial" w:hAnsi="Arial" w:cs="Arial"/>
          <w:color w:val="333333"/>
          <w:sz w:val="18"/>
          <w:szCs w:val="18"/>
        </w:rPr>
      </w:pPr>
      <w:r>
        <w:rPr>
          <w:rFonts w:ascii="Arial" w:hAnsi="Arial" w:cs="Arial"/>
          <w:color w:val="333333"/>
          <w:sz w:val="18"/>
          <w:szCs w:val="18"/>
        </w:rPr>
        <w:t xml:space="preserve">Assurer la conception d’application en </w:t>
      </w:r>
      <w:proofErr w:type="spellStart"/>
      <w:r>
        <w:rPr>
          <w:rFonts w:ascii="Arial" w:hAnsi="Arial" w:cs="Arial"/>
          <w:color w:val="333333"/>
          <w:sz w:val="18"/>
          <w:szCs w:val="18"/>
        </w:rPr>
        <w:t>Blazor</w:t>
      </w:r>
      <w:proofErr w:type="spellEnd"/>
      <w:r>
        <w:rPr>
          <w:rFonts w:ascii="Arial" w:hAnsi="Arial" w:cs="Arial"/>
          <w:color w:val="333333"/>
          <w:sz w:val="18"/>
          <w:szCs w:val="18"/>
        </w:rPr>
        <w:t xml:space="preserve"> C#.</w:t>
      </w:r>
    </w:p>
    <w:p w:rsidR="002723C7" w:rsidRDefault="007D13A3">
      <w:pPr>
        <w:pStyle w:val="mltdelibe"/>
        <w:numPr>
          <w:ilvl w:val="0"/>
          <w:numId w:val="8"/>
        </w:numPr>
        <w:divId w:val="972565117"/>
        <w:rPr>
          <w:rFonts w:ascii="Arial" w:hAnsi="Arial" w:cs="Arial"/>
          <w:color w:val="333333"/>
          <w:sz w:val="18"/>
          <w:szCs w:val="18"/>
        </w:rPr>
      </w:pPr>
      <w:r>
        <w:rPr>
          <w:rFonts w:ascii="Arial" w:hAnsi="Arial" w:cs="Arial"/>
          <w:color w:val="333333"/>
          <w:sz w:val="18"/>
          <w:szCs w:val="18"/>
        </w:rPr>
        <w:t>Entretenir sa veille technologique et être disposée ou disposé à diversifier les langages pour répondre à des besoins spécifiques en fonction de l’actualité.</w:t>
      </w:r>
    </w:p>
    <w:p w:rsidR="002723C7" w:rsidRDefault="007D13A3">
      <w:pPr>
        <w:pStyle w:val="mltdelibe"/>
        <w:numPr>
          <w:ilvl w:val="0"/>
          <w:numId w:val="8"/>
        </w:numPr>
        <w:divId w:val="972565117"/>
        <w:rPr>
          <w:rFonts w:ascii="Arial" w:hAnsi="Arial" w:cs="Arial"/>
          <w:color w:val="333333"/>
          <w:sz w:val="18"/>
          <w:szCs w:val="18"/>
        </w:rPr>
      </w:pPr>
      <w:r>
        <w:rPr>
          <w:rFonts w:ascii="Arial" w:hAnsi="Arial" w:cs="Arial"/>
          <w:color w:val="333333"/>
          <w:sz w:val="18"/>
          <w:szCs w:val="18"/>
        </w:rPr>
        <w:t>Participer à l'évolution des applications existantes écrites en différents langages.</w:t>
      </w:r>
    </w:p>
    <w:p w:rsidR="002723C7" w:rsidRDefault="007D13A3">
      <w:pPr>
        <w:pStyle w:val="mltdelibe"/>
        <w:numPr>
          <w:ilvl w:val="0"/>
          <w:numId w:val="8"/>
        </w:numPr>
        <w:divId w:val="972565117"/>
        <w:rPr>
          <w:rFonts w:ascii="Arial" w:hAnsi="Arial" w:cs="Arial"/>
          <w:color w:val="333333"/>
          <w:sz w:val="18"/>
          <w:szCs w:val="18"/>
        </w:rPr>
      </w:pPr>
      <w:r>
        <w:rPr>
          <w:rFonts w:ascii="Arial" w:hAnsi="Arial" w:cs="Arial"/>
          <w:color w:val="333333"/>
          <w:sz w:val="18"/>
          <w:szCs w:val="18"/>
        </w:rPr>
        <w:t>Aider à la rédaction des cahiers de charges avec la collaboration de la Cellule d’appui IT du DSA.</w:t>
      </w:r>
    </w:p>
    <w:p w:rsidR="002723C7" w:rsidRDefault="007D13A3">
      <w:pPr>
        <w:pStyle w:val="mltdelibe"/>
        <w:numPr>
          <w:ilvl w:val="0"/>
          <w:numId w:val="8"/>
        </w:numPr>
        <w:divId w:val="972565117"/>
        <w:rPr>
          <w:rFonts w:ascii="Arial" w:hAnsi="Arial" w:cs="Arial"/>
          <w:color w:val="333333"/>
          <w:sz w:val="18"/>
          <w:szCs w:val="18"/>
        </w:rPr>
      </w:pPr>
      <w:r>
        <w:rPr>
          <w:rFonts w:ascii="Arial" w:hAnsi="Arial" w:cs="Arial"/>
          <w:color w:val="333333"/>
          <w:sz w:val="18"/>
          <w:szCs w:val="18"/>
        </w:rPr>
        <w:t>Suivre les applications externes (exécution des contrats, rédaction de rapports, mise en place, configuration, suivis correctifs et évolutifs).</w:t>
      </w:r>
    </w:p>
    <w:p w:rsidR="002723C7" w:rsidRDefault="007D13A3">
      <w:pPr>
        <w:spacing w:before="255" w:after="128"/>
        <w:outlineLvl w:val="2"/>
        <w:divId w:val="972565117"/>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2723C7" w:rsidRDefault="007D13A3">
      <w:pPr>
        <w:pStyle w:val="NormalWeb"/>
        <w:divId w:val="972565117"/>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un contrat à durée indéterminée à temps plein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Arrivée entre 07h00 et 09h00 - Pause entre 12h00 et 13h30 - Départ entre 15h30 et 17h30</w:t>
      </w:r>
    </w:p>
    <w:p w:rsidR="002723C7" w:rsidRDefault="007D13A3">
      <w:pPr>
        <w:pStyle w:val="NormalWeb"/>
        <w:divId w:val="972565117"/>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2723C7" w:rsidRDefault="007D13A3">
      <w:pPr>
        <w:numPr>
          <w:ilvl w:val="0"/>
          <w:numId w:val="9"/>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2723C7" w:rsidRDefault="007D13A3">
      <w:pPr>
        <w:numPr>
          <w:ilvl w:val="0"/>
          <w:numId w:val="9"/>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2723C7" w:rsidRDefault="007D13A3">
      <w:pPr>
        <w:pStyle w:val="NormalWeb"/>
        <w:divId w:val="972565117"/>
        <w:rPr>
          <w:rFonts w:ascii="Arial" w:hAnsi="Arial" w:cs="Arial"/>
          <w:color w:val="333333"/>
          <w:sz w:val="18"/>
          <w:szCs w:val="18"/>
        </w:rPr>
      </w:pPr>
      <w:r>
        <w:rPr>
          <w:rStyle w:val="lev"/>
          <w:rFonts w:ascii="Arial" w:hAnsi="Arial" w:cs="Arial"/>
          <w:color w:val="333333"/>
          <w:sz w:val="18"/>
          <w:szCs w:val="18"/>
          <w:u w:val="single"/>
        </w:rPr>
        <w:t>Salaire</w:t>
      </w:r>
      <w:r>
        <w:rPr>
          <w:rFonts w:ascii="Arial" w:hAnsi="Arial" w:cs="Arial"/>
          <w:color w:val="333333"/>
          <w:sz w:val="18"/>
          <w:szCs w:val="18"/>
        </w:rPr>
        <w:br/>
      </w:r>
      <w:r>
        <w:rPr>
          <w:rFonts w:ascii="Arial" w:hAnsi="Arial" w:cs="Arial"/>
          <w:color w:val="333333"/>
          <w:sz w:val="18"/>
          <w:szCs w:val="18"/>
        </w:rPr>
        <w:br/>
      </w:r>
      <w:proofErr w:type="spellStart"/>
      <w:r>
        <w:rPr>
          <w:rFonts w:ascii="Arial" w:hAnsi="Arial" w:cs="Arial"/>
          <w:color w:val="333333"/>
          <w:sz w:val="18"/>
          <w:szCs w:val="18"/>
        </w:rPr>
        <w:t>Salaire</w:t>
      </w:r>
      <w:proofErr w:type="spellEnd"/>
      <w:r>
        <w:rPr>
          <w:rFonts w:ascii="Arial" w:hAnsi="Arial" w:cs="Arial"/>
          <w:color w:val="333333"/>
          <w:sz w:val="18"/>
          <w:szCs w:val="18"/>
        </w:rPr>
        <w:t xml:space="preserve"> annuel brut d’une agente ou d’un agent </w:t>
      </w:r>
      <w:r w:rsidR="0027646F">
        <w:rPr>
          <w:rFonts w:ascii="Arial" w:hAnsi="Arial" w:cs="Arial"/>
          <w:color w:val="333333"/>
          <w:sz w:val="18"/>
          <w:szCs w:val="18"/>
        </w:rPr>
        <w:t>D9</w:t>
      </w:r>
      <w:r>
        <w:rPr>
          <w:rFonts w:ascii="Arial" w:hAnsi="Arial" w:cs="Arial"/>
          <w:color w:val="333333"/>
          <w:sz w:val="18"/>
          <w:szCs w:val="18"/>
        </w:rPr>
        <w:t xml:space="preserve"> (diplôme de l'enseignement supérieur de type court en informatique de gestion ou en informatique</w:t>
      </w:r>
      <w:r w:rsidR="00A5134D">
        <w:rPr>
          <w:rFonts w:ascii="Arial" w:hAnsi="Arial" w:cs="Arial"/>
          <w:color w:val="000000"/>
          <w:sz w:val="21"/>
          <w:szCs w:val="21"/>
          <w:shd w:val="clear" w:color="auto" w:fill="FDFDFD"/>
        </w:rPr>
        <w:t>-</w:t>
      </w:r>
      <w:r w:rsidR="00A5134D" w:rsidRPr="00A5134D">
        <w:rPr>
          <w:rFonts w:ascii="Arial" w:hAnsi="Arial" w:cs="Arial"/>
          <w:color w:val="000000"/>
          <w:sz w:val="18"/>
          <w:szCs w:val="18"/>
          <w:shd w:val="clear" w:color="auto" w:fill="FDFDFD"/>
        </w:rPr>
        <w:t>orientation réseaux et télécommunications, option développement ou en informatique, orientation développements d'applications</w:t>
      </w:r>
      <w:r>
        <w:rPr>
          <w:rFonts w:ascii="Arial" w:hAnsi="Arial" w:cs="Arial"/>
          <w:color w:val="333333"/>
          <w:sz w:val="18"/>
          <w:szCs w:val="18"/>
        </w:rPr>
        <w:t>) à l'indice actuel :</w:t>
      </w:r>
    </w:p>
    <w:p w:rsidR="002723C7" w:rsidRDefault="007D13A3">
      <w:pPr>
        <w:numPr>
          <w:ilvl w:val="0"/>
          <w:numId w:val="10"/>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 xml:space="preserve">Sans ancienneté : </w:t>
      </w:r>
      <w:r w:rsidR="0027646F">
        <w:rPr>
          <w:rFonts w:ascii="Arial" w:eastAsia="Times New Roman" w:hAnsi="Arial" w:cs="Arial"/>
          <w:color w:val="333333"/>
          <w:sz w:val="18"/>
          <w:szCs w:val="18"/>
        </w:rPr>
        <w:t>42.614,47</w:t>
      </w:r>
      <w:r>
        <w:rPr>
          <w:rFonts w:ascii="Arial" w:eastAsia="Times New Roman" w:hAnsi="Arial" w:cs="Arial"/>
          <w:color w:val="333333"/>
          <w:sz w:val="18"/>
          <w:szCs w:val="18"/>
        </w:rPr>
        <w:t>€</w:t>
      </w:r>
    </w:p>
    <w:p w:rsidR="002723C7" w:rsidRDefault="007D13A3">
      <w:pPr>
        <w:numPr>
          <w:ilvl w:val="0"/>
          <w:numId w:val="10"/>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 xml:space="preserve">Avec 10 ans d'ancienneté : </w:t>
      </w:r>
      <w:r w:rsidR="0027646F">
        <w:rPr>
          <w:rFonts w:ascii="Arial" w:eastAsia="Times New Roman" w:hAnsi="Arial" w:cs="Arial"/>
          <w:color w:val="333333"/>
          <w:sz w:val="18"/>
          <w:szCs w:val="18"/>
        </w:rPr>
        <w:t>51.558,26</w:t>
      </w:r>
      <w:r>
        <w:rPr>
          <w:rFonts w:ascii="Arial" w:eastAsia="Times New Roman" w:hAnsi="Arial" w:cs="Arial"/>
          <w:color w:val="333333"/>
          <w:sz w:val="18"/>
          <w:szCs w:val="18"/>
        </w:rPr>
        <w:t>€</w:t>
      </w:r>
    </w:p>
    <w:p w:rsidR="002723C7" w:rsidRDefault="007D13A3">
      <w:pPr>
        <w:pStyle w:val="NormalWeb"/>
        <w:divId w:val="972565117"/>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2723C7" w:rsidRDefault="007D13A3">
      <w:pPr>
        <w:pStyle w:val="NormalWeb"/>
        <w:divId w:val="972565117"/>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2723C7" w:rsidRDefault="007D13A3">
      <w:pPr>
        <w:pStyle w:val="NormalWeb"/>
        <w:divId w:val="972565117"/>
        <w:rPr>
          <w:rFonts w:ascii="Arial" w:hAnsi="Arial" w:cs="Arial"/>
          <w:color w:val="333333"/>
          <w:sz w:val="18"/>
          <w:szCs w:val="18"/>
        </w:rPr>
      </w:pPr>
      <w:r>
        <w:rPr>
          <w:rFonts w:ascii="Arial" w:hAnsi="Arial" w:cs="Arial"/>
          <w:b/>
          <w:bCs/>
          <w:color w:val="333333"/>
          <w:sz w:val="18"/>
          <w:szCs w:val="18"/>
        </w:rPr>
        <w:br/>
      </w:r>
      <w:r>
        <w:rPr>
          <w:rStyle w:val="lev"/>
          <w:rFonts w:ascii="Arial" w:hAnsi="Arial" w:cs="Arial"/>
          <w:color w:val="333333"/>
          <w:sz w:val="18"/>
          <w:szCs w:val="18"/>
          <w:u w:val="single"/>
        </w:rPr>
        <w:t>Avantages</w:t>
      </w:r>
    </w:p>
    <w:p w:rsidR="002723C7" w:rsidRDefault="007D13A3">
      <w:pPr>
        <w:numPr>
          <w:ilvl w:val="0"/>
          <w:numId w:val="11"/>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2723C7" w:rsidRDefault="007D13A3">
      <w:pPr>
        <w:numPr>
          <w:ilvl w:val="0"/>
          <w:numId w:val="11"/>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2723C7" w:rsidRDefault="007D13A3">
      <w:pPr>
        <w:numPr>
          <w:ilvl w:val="0"/>
          <w:numId w:val="11"/>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2723C7" w:rsidRDefault="007D13A3">
      <w:pPr>
        <w:numPr>
          <w:ilvl w:val="0"/>
          <w:numId w:val="11"/>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Remboursement des transports en commun pour les déplacements du domicile au lieu de travail à hauteur de : (85% pour le bus et téléphérique et 88% pour le train)</w:t>
      </w:r>
    </w:p>
    <w:p w:rsidR="002723C7" w:rsidRDefault="007D13A3">
      <w:pPr>
        <w:numPr>
          <w:ilvl w:val="0"/>
          <w:numId w:val="11"/>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lastRenderedPageBreak/>
        <w:t>Prise en charge de l’abonnement combiné SNCB, avec le parking de la gare de départ et prise en charge de l'abonnement pour le P+R de Bouge à hauteur de 88</w:t>
      </w:r>
      <w:proofErr w:type="gramStart"/>
      <w:r>
        <w:rPr>
          <w:rFonts w:ascii="Arial" w:eastAsia="Times New Roman" w:hAnsi="Arial" w:cs="Arial"/>
          <w:color w:val="333333"/>
          <w:sz w:val="18"/>
          <w:szCs w:val="18"/>
        </w:rPr>
        <w:t>% .</w:t>
      </w:r>
      <w:proofErr w:type="gramEnd"/>
      <w:r>
        <w:rPr>
          <w:rFonts w:ascii="Arial" w:eastAsia="Times New Roman" w:hAnsi="Arial" w:cs="Arial"/>
          <w:color w:val="333333"/>
          <w:sz w:val="18"/>
          <w:szCs w:val="18"/>
        </w:rPr>
        <w:t xml:space="preserve"> Des tarifs préférentiels seront accordés pour les autres P+R ainsi que pour le parking de Namur Expo (attention, aucun autre parking n'est mis à disposition)</w:t>
      </w:r>
    </w:p>
    <w:p w:rsidR="002723C7" w:rsidRDefault="007D13A3">
      <w:pPr>
        <w:numPr>
          <w:ilvl w:val="0"/>
          <w:numId w:val="11"/>
        </w:numPr>
        <w:spacing w:before="100" w:beforeAutospacing="1" w:after="100" w:afterAutospacing="1"/>
        <w:divId w:val="972565117"/>
        <w:rPr>
          <w:rFonts w:ascii="Arial" w:eastAsia="Times New Roman" w:hAnsi="Arial" w:cs="Arial"/>
          <w:color w:val="333333"/>
          <w:sz w:val="18"/>
          <w:szCs w:val="18"/>
        </w:rPr>
      </w:pPr>
      <w:r>
        <w:rPr>
          <w:rFonts w:ascii="Arial" w:eastAsia="Times New Roman" w:hAnsi="Arial" w:cs="Arial"/>
          <w:color w:val="333333"/>
          <w:sz w:val="18"/>
          <w:szCs w:val="18"/>
        </w:rPr>
        <w:t>Un remboursement de 0,37€/km parcouru en vélo</w:t>
      </w:r>
    </w:p>
    <w:p w:rsidR="002723C7" w:rsidRDefault="007D13A3">
      <w:pPr>
        <w:spacing w:before="255" w:after="128"/>
        <w:outlineLvl w:val="2"/>
        <w:divId w:val="972565117"/>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A5134D" w:rsidRDefault="007D13A3">
      <w:pPr>
        <w:pStyle w:val="NormalWeb"/>
        <w:divId w:val="972565117"/>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A5134D">
        <w:rPr>
          <w:rFonts w:ascii="Arial" w:hAnsi="Arial" w:cs="Arial"/>
          <w:color w:val="333333"/>
          <w:sz w:val="18"/>
          <w:szCs w:val="18"/>
        </w:rPr>
        <w:t>lien suivant :</w:t>
      </w:r>
      <w:r w:rsidRPr="007D13A3">
        <w:t xml:space="preserve"> </w:t>
      </w:r>
      <w:hyperlink r:id="rId5" w:history="1">
        <w:r w:rsidR="001231C5" w:rsidRPr="00CB1461">
          <w:rPr>
            <w:rStyle w:val="Lienhypertexte"/>
          </w:rPr>
          <w:t>https://namur.gestmax.be/apply/1608/5</w:t>
        </w:r>
      </w:hyperlink>
    </w:p>
    <w:p w:rsidR="002723C7" w:rsidRDefault="007D13A3">
      <w:pPr>
        <w:pStyle w:val="NormalWeb"/>
        <w:divId w:val="972565117"/>
        <w:rPr>
          <w:rFonts w:ascii="Arial" w:hAnsi="Arial" w:cs="Arial"/>
          <w:color w:val="333333"/>
          <w:sz w:val="18"/>
          <w:szCs w:val="18"/>
        </w:rPr>
      </w:pPr>
      <w:bookmarkStart w:id="0" w:name="_GoBack"/>
      <w:bookmarkEnd w:id="0"/>
      <w:r>
        <w:rPr>
          <w:rFonts w:ascii="Arial" w:hAnsi="Arial" w:cs="Arial"/>
          <w:color w:val="333333"/>
          <w:sz w:val="18"/>
          <w:szCs w:val="18"/>
        </w:rPr>
        <w:t>Les documents listés ci-dessous devront impérativement être joints à votre candidature pour ce poste :</w:t>
      </w:r>
    </w:p>
    <w:p w:rsidR="002723C7" w:rsidRDefault="007D13A3">
      <w:pPr>
        <w:numPr>
          <w:ilvl w:val="0"/>
          <w:numId w:val="12"/>
        </w:numPr>
        <w:spacing w:before="100" w:beforeAutospacing="1" w:after="100" w:afterAutospacing="1"/>
        <w:divId w:val="972565117"/>
        <w:rPr>
          <w:rFonts w:ascii="Arial" w:eastAsia="Times New Roman" w:hAnsi="Arial" w:cs="Arial"/>
          <w:color w:val="333333"/>
          <w:sz w:val="18"/>
          <w:szCs w:val="18"/>
        </w:rPr>
      </w:pPr>
      <w:proofErr w:type="gramStart"/>
      <w:r>
        <w:rPr>
          <w:rFonts w:ascii="Arial" w:eastAsia="Times New Roman" w:hAnsi="Arial" w:cs="Arial"/>
          <w:color w:val="333333"/>
          <w:sz w:val="18"/>
          <w:szCs w:val="18"/>
        </w:rPr>
        <w:t>un</w:t>
      </w:r>
      <w:proofErr w:type="gramEnd"/>
      <w:r>
        <w:rPr>
          <w:rFonts w:ascii="Arial" w:eastAsia="Times New Roman" w:hAnsi="Arial" w:cs="Arial"/>
          <w:color w:val="333333"/>
          <w:sz w:val="18"/>
          <w:szCs w:val="18"/>
        </w:rPr>
        <w:t xml:space="preserve"> C.V. et une lettre de motivation;</w:t>
      </w:r>
    </w:p>
    <w:p w:rsidR="002723C7" w:rsidRDefault="007D13A3">
      <w:pPr>
        <w:numPr>
          <w:ilvl w:val="0"/>
          <w:numId w:val="12"/>
        </w:numPr>
        <w:spacing w:before="100" w:beforeAutospacing="1" w:after="100" w:afterAutospacing="1"/>
        <w:divId w:val="972565117"/>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votre diplôme ou l’équivalence de la Communauté française pour le(s) diplôme(s) obtenu(s) selon un régime étranger;</w:t>
      </w:r>
    </w:p>
    <w:p w:rsidR="002723C7" w:rsidRDefault="007D13A3">
      <w:pPr>
        <w:numPr>
          <w:ilvl w:val="0"/>
          <w:numId w:val="12"/>
        </w:numPr>
        <w:spacing w:before="100" w:beforeAutospacing="1" w:after="100" w:afterAutospacing="1"/>
        <w:divId w:val="972565117"/>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la carte d'identité (recto-verso) .</w:t>
      </w:r>
    </w:p>
    <w:p w:rsidR="002723C7" w:rsidRDefault="007D13A3">
      <w:pPr>
        <w:spacing w:before="255" w:after="128"/>
        <w:outlineLvl w:val="2"/>
        <w:divId w:val="972565117"/>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2723C7" w:rsidRPr="00A5134D" w:rsidRDefault="007D13A3">
      <w:pPr>
        <w:divId w:val="972565117"/>
        <w:rPr>
          <w:rFonts w:ascii="Arial" w:eastAsia="Times New Roman" w:hAnsi="Arial" w:cs="Arial"/>
          <w:b/>
          <w:color w:val="333333"/>
          <w:sz w:val="18"/>
          <w:szCs w:val="18"/>
        </w:rPr>
      </w:pPr>
      <w:r w:rsidRPr="00A5134D">
        <w:rPr>
          <w:rFonts w:ascii="Arial" w:eastAsia="Times New Roman" w:hAnsi="Arial" w:cs="Arial"/>
          <w:b/>
          <w:color w:val="333333"/>
          <w:sz w:val="18"/>
          <w:szCs w:val="18"/>
        </w:rPr>
        <w:t>1</w:t>
      </w:r>
      <w:r w:rsidR="006E48B6">
        <w:rPr>
          <w:rFonts w:ascii="Arial" w:eastAsia="Times New Roman" w:hAnsi="Arial" w:cs="Arial"/>
          <w:b/>
          <w:color w:val="333333"/>
          <w:sz w:val="18"/>
          <w:szCs w:val="18"/>
        </w:rPr>
        <w:t>0</w:t>
      </w:r>
      <w:r w:rsidRPr="00A5134D">
        <w:rPr>
          <w:rFonts w:ascii="Arial" w:eastAsia="Times New Roman" w:hAnsi="Arial" w:cs="Arial"/>
          <w:b/>
          <w:color w:val="333333"/>
          <w:sz w:val="18"/>
          <w:szCs w:val="18"/>
        </w:rPr>
        <w:t xml:space="preserve">/03/2026 </w:t>
      </w:r>
    </w:p>
    <w:p w:rsidR="002723C7" w:rsidRDefault="007D13A3">
      <w:pPr>
        <w:spacing w:before="255" w:after="128"/>
        <w:outlineLvl w:val="2"/>
        <w:divId w:val="972565117"/>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2723C7" w:rsidRDefault="007D13A3">
      <w:pPr>
        <w:pStyle w:val="NormalWeb"/>
        <w:divId w:val="972565117"/>
        <w:rPr>
          <w:rFonts w:ascii="Arial" w:hAnsi="Arial" w:cs="Arial"/>
          <w:color w:val="333333"/>
          <w:sz w:val="18"/>
          <w:szCs w:val="18"/>
        </w:rPr>
      </w:pPr>
      <w:r>
        <w:rPr>
          <w:rStyle w:val="lev"/>
          <w:rFonts w:ascii="Arial" w:hAnsi="Arial" w:cs="Arial"/>
          <w:color w:val="333333"/>
          <w:sz w:val="18"/>
          <w:szCs w:val="18"/>
          <w:u w:val="single"/>
        </w:rPr>
        <w:t>Procédure de sélection</w:t>
      </w:r>
    </w:p>
    <w:p w:rsidR="002723C7" w:rsidRDefault="007D13A3">
      <w:pPr>
        <w:pStyle w:val="NormalWeb"/>
        <w:divId w:val="972565117"/>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2723C7" w:rsidRDefault="007D13A3">
      <w:pPr>
        <w:pStyle w:val="NormalWeb"/>
        <w:divId w:val="972565117"/>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2723C7" w:rsidRDefault="007D13A3">
      <w:pPr>
        <w:pStyle w:val="NormalWeb"/>
        <w:divId w:val="972565117"/>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2723C7" w:rsidRDefault="007D13A3">
      <w:pPr>
        <w:pStyle w:val="NormalWeb"/>
        <w:divId w:val="972565117"/>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2723C7" w:rsidRDefault="007D13A3">
      <w:pPr>
        <w:pStyle w:val="NormalWeb"/>
        <w:divId w:val="972565117"/>
        <w:rPr>
          <w:rFonts w:ascii="Arial" w:hAnsi="Arial" w:cs="Arial"/>
          <w:color w:val="333333"/>
          <w:sz w:val="18"/>
          <w:szCs w:val="18"/>
        </w:rPr>
      </w:pPr>
      <w:r>
        <w:rPr>
          <w:rStyle w:val="lev"/>
          <w:rFonts w:ascii="Arial" w:hAnsi="Arial" w:cs="Arial"/>
          <w:color w:val="333333"/>
          <w:sz w:val="18"/>
          <w:szCs w:val="18"/>
        </w:rPr>
        <w:t>Gestion de la diversité</w:t>
      </w:r>
    </w:p>
    <w:p w:rsidR="002723C7" w:rsidRDefault="007D13A3">
      <w:pPr>
        <w:pStyle w:val="NormalWeb"/>
        <w:divId w:val="972565117"/>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2723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181B55"/>
    <w:multiLevelType w:val="multilevel"/>
    <w:tmpl w:val="659A5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6976B2"/>
    <w:multiLevelType w:val="multilevel"/>
    <w:tmpl w:val="C60C3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47596"/>
    <w:multiLevelType w:val="multilevel"/>
    <w:tmpl w:val="7A186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E79D8"/>
    <w:multiLevelType w:val="multilevel"/>
    <w:tmpl w:val="41C6D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D43BC6"/>
    <w:multiLevelType w:val="multilevel"/>
    <w:tmpl w:val="D1D43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C94F80"/>
    <w:multiLevelType w:val="multilevel"/>
    <w:tmpl w:val="48B0D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7D07CB"/>
    <w:multiLevelType w:val="multilevel"/>
    <w:tmpl w:val="4EEC2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E527EF"/>
    <w:multiLevelType w:val="multilevel"/>
    <w:tmpl w:val="79E83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A90DDD"/>
    <w:multiLevelType w:val="multilevel"/>
    <w:tmpl w:val="1D86F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7876EC"/>
    <w:multiLevelType w:val="multilevel"/>
    <w:tmpl w:val="3EBE6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873416"/>
    <w:multiLevelType w:val="multilevel"/>
    <w:tmpl w:val="C930B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0254C6"/>
    <w:multiLevelType w:val="multilevel"/>
    <w:tmpl w:val="FDB0E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4"/>
  </w:num>
  <w:num w:numId="4">
    <w:abstractNumId w:val="10"/>
  </w:num>
  <w:num w:numId="5">
    <w:abstractNumId w:val="5"/>
  </w:num>
  <w:num w:numId="6">
    <w:abstractNumId w:val="2"/>
  </w:num>
  <w:num w:numId="7">
    <w:abstractNumId w:val="3"/>
  </w:num>
  <w:num w:numId="8">
    <w:abstractNumId w:val="6"/>
  </w:num>
  <w:num w:numId="9">
    <w:abstractNumId w:val="11"/>
  </w:num>
  <w:num w:numId="10">
    <w:abstractNumId w:val="7"/>
  </w:num>
  <w:num w:numId="11">
    <w:abstractNumId w:val="9"/>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34D"/>
    <w:rsid w:val="001231C5"/>
    <w:rsid w:val="002723C7"/>
    <w:rsid w:val="0027646F"/>
    <w:rsid w:val="00354C73"/>
    <w:rsid w:val="006E48B6"/>
    <w:rsid w:val="007D13A3"/>
    <w:rsid w:val="00A5134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941A93"/>
  <w15:chartTrackingRefBased/>
  <w15:docId w15:val="{C46E2CF7-81D6-46AC-87BB-3D76C3F67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7D13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2565117">
      <w:marLeft w:val="0"/>
      <w:marRight w:val="0"/>
      <w:marTop w:val="0"/>
      <w:marBottom w:val="0"/>
      <w:divBdr>
        <w:top w:val="none" w:sz="0" w:space="0" w:color="auto"/>
        <w:left w:val="none" w:sz="0" w:space="0" w:color="auto"/>
        <w:bottom w:val="none" w:sz="0" w:space="0" w:color="auto"/>
        <w:right w:val="none" w:sz="0" w:space="0" w:color="auto"/>
      </w:divBdr>
      <w:divsChild>
        <w:div w:id="1719472287">
          <w:marLeft w:val="0"/>
          <w:marRight w:val="0"/>
          <w:marTop w:val="0"/>
          <w:marBottom w:val="0"/>
          <w:divBdr>
            <w:top w:val="none" w:sz="0" w:space="0" w:color="auto"/>
            <w:left w:val="none" w:sz="0" w:space="0" w:color="auto"/>
            <w:bottom w:val="none" w:sz="0" w:space="0" w:color="auto"/>
            <w:right w:val="none" w:sz="0" w:space="0" w:color="auto"/>
          </w:divBdr>
        </w:div>
        <w:div w:id="1103651281">
          <w:marLeft w:val="0"/>
          <w:marRight w:val="0"/>
          <w:marTop w:val="0"/>
          <w:marBottom w:val="0"/>
          <w:divBdr>
            <w:top w:val="none" w:sz="0" w:space="0" w:color="auto"/>
            <w:left w:val="none" w:sz="0" w:space="0" w:color="auto"/>
            <w:bottom w:val="none" w:sz="0" w:space="0" w:color="auto"/>
            <w:right w:val="none" w:sz="0" w:space="0" w:color="auto"/>
          </w:divBdr>
        </w:div>
        <w:div w:id="748117887">
          <w:marLeft w:val="0"/>
          <w:marRight w:val="0"/>
          <w:marTop w:val="0"/>
          <w:marBottom w:val="0"/>
          <w:divBdr>
            <w:top w:val="none" w:sz="0" w:space="0" w:color="auto"/>
            <w:left w:val="none" w:sz="0" w:space="0" w:color="auto"/>
            <w:bottom w:val="none" w:sz="0" w:space="0" w:color="auto"/>
            <w:right w:val="none" w:sz="0" w:space="0" w:color="auto"/>
          </w:divBdr>
        </w:div>
      </w:divsChild>
    </w:div>
    <w:div w:id="1166900575">
      <w:marLeft w:val="0"/>
      <w:marRight w:val="0"/>
      <w:marTop w:val="0"/>
      <w:marBottom w:val="0"/>
      <w:divBdr>
        <w:top w:val="none" w:sz="0" w:space="0" w:color="auto"/>
        <w:left w:val="none" w:sz="0" w:space="0" w:color="auto"/>
        <w:bottom w:val="none" w:sz="0" w:space="0" w:color="auto"/>
        <w:right w:val="none" w:sz="0" w:space="0" w:color="auto"/>
      </w:divBdr>
      <w:divsChild>
        <w:div w:id="489252116">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08/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1674</Words>
  <Characters>9690</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Analyste programmeuse ou programmeur pour le service Développements informatiques</vt:lpstr>
    </vt:vector>
  </TitlesOfParts>
  <Company>Ville de Namur</Company>
  <LinksUpToDate>false</LinksUpToDate>
  <CharactersWithSpaces>11342</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Analyste programmeuse ou programmeur pour le service Développements informatiques</dc:title>
  <dc:subject/>
  <dc:creator>Marchal Valérie</dc:creator>
  <cp:keywords/>
  <dc:description/>
  <cp:lastModifiedBy>Marchal Valérie</cp:lastModifiedBy>
  <cp:revision>2</cp:revision>
  <dcterms:created xsi:type="dcterms:W3CDTF">2026-02-19T10:32:00Z</dcterms:created>
  <dcterms:modified xsi:type="dcterms:W3CDTF">2026-02-19T10:32:00Z</dcterms:modified>
</cp:coreProperties>
</file>